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09" w:rsidRPr="00D567E4" w:rsidRDefault="00562909" w:rsidP="00562909">
      <w:pPr>
        <w:ind w:firstLineChars="100" w:firstLine="301"/>
        <w:rPr>
          <w:b/>
          <w:sz w:val="30"/>
          <w:szCs w:val="30"/>
        </w:rPr>
      </w:pPr>
      <w:r>
        <w:rPr>
          <w:b/>
          <w:sz w:val="30"/>
          <w:szCs w:val="30"/>
        </w:rPr>
        <w:t>私立</w:t>
      </w:r>
      <w:r w:rsidRPr="00D567E4">
        <w:rPr>
          <w:b/>
          <w:sz w:val="30"/>
          <w:szCs w:val="30"/>
        </w:rPr>
        <w:t>青岛白珊学校</w:t>
      </w:r>
      <w:r w:rsidRPr="00D567E4">
        <w:rPr>
          <w:rFonts w:hint="eastAsia"/>
          <w:b/>
          <w:sz w:val="30"/>
          <w:szCs w:val="30"/>
        </w:rPr>
        <w:t>2022</w:t>
      </w:r>
      <w:r w:rsidRPr="00D567E4">
        <w:rPr>
          <w:rFonts w:hint="eastAsia"/>
          <w:b/>
          <w:sz w:val="30"/>
          <w:szCs w:val="30"/>
        </w:rPr>
        <w:t>年校园保安服务项目招标</w:t>
      </w:r>
      <w:r>
        <w:rPr>
          <w:rFonts w:hint="eastAsia"/>
          <w:b/>
          <w:sz w:val="30"/>
          <w:szCs w:val="30"/>
        </w:rPr>
        <w:t>资格要求</w:t>
      </w:r>
    </w:p>
    <w:p w:rsidR="00562909" w:rsidRPr="00562909" w:rsidRDefault="00562909" w:rsidP="00507939">
      <w:pPr>
        <w:rPr>
          <w:rFonts w:asciiTheme="minorEastAsia" w:hAnsiTheme="minorEastAsia"/>
          <w:szCs w:val="21"/>
        </w:rPr>
      </w:pPr>
    </w:p>
    <w:p w:rsidR="00507939" w:rsidRPr="00DE2A46" w:rsidRDefault="00CC738C" w:rsidP="0010198A">
      <w:pPr>
        <w:spacing w:beforeLines="50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 w:hint="eastAsia"/>
          <w:szCs w:val="21"/>
        </w:rPr>
        <w:t>根</w:t>
      </w:r>
      <w:r w:rsidRPr="008707B9">
        <w:rPr>
          <w:rFonts w:asciiTheme="minorEastAsia" w:hAnsiTheme="minorEastAsia" w:hint="eastAsia"/>
          <w:szCs w:val="21"/>
        </w:rPr>
        <w:t>据《山东省学校安全条例》《保安服务管理条例》《公安部 教育部关于印发&lt;加快推动全国中小学幼儿园安全防范建设三年行动计划&gt;的通知》（公通</w:t>
      </w:r>
      <w:r w:rsidR="008B3A35" w:rsidRPr="008707B9">
        <w:rPr>
          <w:rFonts w:asciiTheme="minorEastAsia" w:hAnsiTheme="minorEastAsia" w:hint="eastAsia"/>
          <w:szCs w:val="21"/>
        </w:rPr>
        <w:t>[2019</w:t>
      </w:r>
      <w:r w:rsidR="008B3A35" w:rsidRPr="008707B9">
        <w:rPr>
          <w:rFonts w:asciiTheme="minorEastAsia" w:hAnsiTheme="minorEastAsia"/>
          <w:szCs w:val="21"/>
        </w:rPr>
        <w:t>]</w:t>
      </w:r>
      <w:r w:rsidR="008B3A35" w:rsidRPr="008707B9">
        <w:rPr>
          <w:rFonts w:asciiTheme="minorEastAsia" w:hAnsiTheme="minorEastAsia" w:hint="eastAsia"/>
          <w:szCs w:val="21"/>
        </w:rPr>
        <w:t>27号</w:t>
      </w:r>
      <w:r w:rsidRPr="008707B9">
        <w:rPr>
          <w:rFonts w:asciiTheme="minorEastAsia" w:hAnsiTheme="minorEastAsia" w:hint="eastAsia"/>
          <w:szCs w:val="21"/>
        </w:rPr>
        <w:t>）</w:t>
      </w:r>
      <w:r w:rsidR="008B3A35" w:rsidRPr="008707B9">
        <w:rPr>
          <w:rFonts w:asciiTheme="minorEastAsia" w:hAnsiTheme="minorEastAsia" w:hint="eastAsia"/>
          <w:szCs w:val="21"/>
        </w:rPr>
        <w:t>等有关规定，参照《中小学幼儿园安全风险防控工作规范》（DB37/T3641—2019）标准，结合学校实际情况，</w:t>
      </w:r>
      <w:r w:rsidR="001D6E4A" w:rsidRPr="008707B9">
        <w:rPr>
          <w:rFonts w:asciiTheme="minorEastAsia" w:hAnsiTheme="minorEastAsia" w:hint="eastAsia"/>
          <w:szCs w:val="21"/>
        </w:rPr>
        <w:t>需增加校园</w:t>
      </w:r>
      <w:r w:rsidR="0044684E" w:rsidRPr="008707B9">
        <w:rPr>
          <w:rFonts w:asciiTheme="minorEastAsia" w:hAnsiTheme="minorEastAsia" w:hint="eastAsia"/>
          <w:color w:val="000000" w:themeColor="text1"/>
          <w:szCs w:val="21"/>
        </w:rPr>
        <w:t>专职</w:t>
      </w:r>
      <w:r w:rsidR="001D6E4A" w:rsidRPr="008707B9">
        <w:rPr>
          <w:rFonts w:asciiTheme="minorEastAsia" w:hAnsiTheme="minorEastAsia" w:hint="eastAsia"/>
          <w:color w:val="000000" w:themeColor="text1"/>
          <w:szCs w:val="21"/>
        </w:rPr>
        <w:t>保安3人，拟面向社会公开招标</w:t>
      </w:r>
      <w:r w:rsidR="00E74915" w:rsidRPr="008707B9">
        <w:rPr>
          <w:rFonts w:asciiTheme="minorEastAsia" w:hAnsiTheme="minorEastAsia" w:hint="eastAsia"/>
          <w:color w:val="000000" w:themeColor="text1"/>
          <w:szCs w:val="21"/>
        </w:rPr>
        <w:t>校园</w:t>
      </w:r>
      <w:r w:rsidR="00C6756E" w:rsidRPr="008707B9">
        <w:rPr>
          <w:rFonts w:asciiTheme="minorEastAsia" w:hAnsiTheme="minorEastAsia" w:hint="eastAsia"/>
          <w:color w:val="000000" w:themeColor="text1"/>
          <w:szCs w:val="21"/>
        </w:rPr>
        <w:t>专业</w:t>
      </w:r>
      <w:r w:rsidR="0044684E" w:rsidRPr="008707B9">
        <w:rPr>
          <w:rFonts w:asciiTheme="minorEastAsia" w:hAnsiTheme="minorEastAsia" w:hint="eastAsia"/>
          <w:color w:val="000000" w:themeColor="text1"/>
          <w:szCs w:val="21"/>
        </w:rPr>
        <w:t>保</w:t>
      </w:r>
      <w:r w:rsidR="00E74915" w:rsidRPr="008707B9">
        <w:rPr>
          <w:rFonts w:asciiTheme="minorEastAsia" w:hAnsiTheme="minorEastAsia" w:hint="eastAsia"/>
          <w:color w:val="000000" w:themeColor="text1"/>
          <w:szCs w:val="21"/>
        </w:rPr>
        <w:t>安服务</w:t>
      </w:r>
      <w:r w:rsidR="001D6E4A" w:rsidRPr="008707B9">
        <w:rPr>
          <w:rFonts w:asciiTheme="minorEastAsia" w:hAnsiTheme="minorEastAsia" w:hint="eastAsia"/>
          <w:color w:val="000000" w:themeColor="text1"/>
          <w:szCs w:val="21"/>
        </w:rPr>
        <w:t>公司</w:t>
      </w:r>
      <w:r w:rsidR="008B3A35" w:rsidRPr="008707B9">
        <w:rPr>
          <w:rFonts w:asciiTheme="minorEastAsia" w:hAnsiTheme="minorEastAsia" w:hint="eastAsia"/>
          <w:color w:val="000000" w:themeColor="text1"/>
          <w:szCs w:val="21"/>
        </w:rPr>
        <w:t>。</w:t>
      </w:r>
    </w:p>
    <w:p w:rsidR="00E74915" w:rsidRPr="00562909" w:rsidRDefault="00E74915" w:rsidP="0010198A">
      <w:pPr>
        <w:spacing w:beforeLines="50" w:line="560" w:lineRule="exact"/>
        <w:ind w:firstLineChars="200" w:firstLine="422"/>
        <w:rPr>
          <w:rFonts w:asciiTheme="minorEastAsia" w:hAnsiTheme="minorEastAsia"/>
          <w:b/>
          <w:szCs w:val="21"/>
        </w:rPr>
      </w:pPr>
      <w:r w:rsidRPr="00562909">
        <w:rPr>
          <w:rFonts w:asciiTheme="minorEastAsia" w:hAnsiTheme="minorEastAsia" w:hint="eastAsia"/>
          <w:b/>
          <w:szCs w:val="21"/>
        </w:rPr>
        <w:t>一、招标项目基本情况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 w:hint="eastAsia"/>
          <w:szCs w:val="21"/>
        </w:rPr>
        <w:t>（一）招标项目名称：</w:t>
      </w:r>
      <w:r w:rsidR="00562909">
        <w:rPr>
          <w:rFonts w:hint="eastAsia"/>
          <w:szCs w:val="21"/>
        </w:rPr>
        <w:t>私立</w:t>
      </w:r>
      <w:r w:rsidR="00562909" w:rsidRPr="004C3833">
        <w:rPr>
          <w:rFonts w:hint="eastAsia"/>
          <w:szCs w:val="21"/>
        </w:rPr>
        <w:t>青岛白珊学校</w:t>
      </w:r>
      <w:r w:rsidR="00562909" w:rsidRPr="004C3833">
        <w:rPr>
          <w:rFonts w:hint="eastAsia"/>
          <w:szCs w:val="21"/>
        </w:rPr>
        <w:t>2022</w:t>
      </w:r>
      <w:r w:rsidR="00562909" w:rsidRPr="004C3833">
        <w:rPr>
          <w:rFonts w:hint="eastAsia"/>
          <w:szCs w:val="21"/>
        </w:rPr>
        <w:t>年校园保安服务项目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 w:hint="eastAsia"/>
          <w:szCs w:val="21"/>
        </w:rPr>
        <w:t>（二）预算金额与最高限价：</w:t>
      </w:r>
      <w:r w:rsidR="00DE2A46">
        <w:rPr>
          <w:rFonts w:asciiTheme="minorEastAsia" w:hAnsiTheme="minorEastAsia" w:hint="eastAsia"/>
          <w:szCs w:val="21"/>
        </w:rPr>
        <w:t>15.</w:t>
      </w:r>
      <w:r w:rsidR="00562909">
        <w:rPr>
          <w:rFonts w:asciiTheme="minorEastAsia" w:hAnsiTheme="minorEastAsia" w:hint="eastAsia"/>
          <w:szCs w:val="21"/>
        </w:rPr>
        <w:t>39万元</w:t>
      </w:r>
      <w:r w:rsidR="003C164E">
        <w:rPr>
          <w:rFonts w:asciiTheme="minorEastAsia" w:hAnsiTheme="minorEastAsia" w:hint="eastAsia"/>
          <w:szCs w:val="21"/>
        </w:rPr>
        <w:t>（不包含学校提供的节日补贴和午餐补助）</w:t>
      </w:r>
      <w:r w:rsidRPr="00DE2A46">
        <w:rPr>
          <w:rFonts w:asciiTheme="minorEastAsia" w:hAnsiTheme="minorEastAsia" w:hint="eastAsia"/>
          <w:szCs w:val="21"/>
        </w:rPr>
        <w:t>。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 w:hint="eastAsia"/>
          <w:szCs w:val="21"/>
        </w:rPr>
        <w:t xml:space="preserve">（三）招标需求：专职校园保安3人。 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 w:hint="eastAsia"/>
          <w:szCs w:val="21"/>
        </w:rPr>
        <w:t>（四）合同履行期限：自合同签订之日起一年，根据</w:t>
      </w:r>
      <w:r w:rsidR="00C6756E" w:rsidRPr="00DE2A46">
        <w:rPr>
          <w:rFonts w:asciiTheme="minorEastAsia" w:hAnsiTheme="minorEastAsia" w:hint="eastAsia"/>
          <w:szCs w:val="21"/>
        </w:rPr>
        <w:t>中标公司</w:t>
      </w:r>
      <w:r w:rsidR="003372C4" w:rsidRPr="00DE2A46">
        <w:rPr>
          <w:rFonts w:asciiTheme="minorEastAsia" w:hAnsiTheme="minorEastAsia" w:hint="eastAsia"/>
          <w:szCs w:val="21"/>
        </w:rPr>
        <w:t>的</w:t>
      </w:r>
      <w:r w:rsidRPr="00DE2A46">
        <w:rPr>
          <w:rFonts w:asciiTheme="minorEastAsia" w:hAnsiTheme="minorEastAsia" w:hint="eastAsia"/>
          <w:szCs w:val="21"/>
        </w:rPr>
        <w:t>服务情况决定是否续签下一年度合同，</w:t>
      </w:r>
      <w:r w:rsidR="003372C4" w:rsidRPr="00DE2A46">
        <w:rPr>
          <w:rFonts w:asciiTheme="minorEastAsia" w:hAnsiTheme="minorEastAsia" w:hint="eastAsia"/>
          <w:color w:val="000000" w:themeColor="text1"/>
          <w:szCs w:val="21"/>
        </w:rPr>
        <w:t>保安服务</w:t>
      </w:r>
      <w:r w:rsidRPr="00DE2A46">
        <w:rPr>
          <w:rFonts w:asciiTheme="minorEastAsia" w:hAnsiTheme="minorEastAsia" w:hint="eastAsia"/>
          <w:color w:val="000000" w:themeColor="text1"/>
          <w:szCs w:val="21"/>
        </w:rPr>
        <w:t>合同一年一签</w:t>
      </w:r>
      <w:r w:rsidRPr="00DE2A46">
        <w:rPr>
          <w:rFonts w:asciiTheme="minorEastAsia" w:hAnsiTheme="minorEastAsia" w:hint="eastAsia"/>
          <w:szCs w:val="21"/>
        </w:rPr>
        <w:t>。</w:t>
      </w:r>
    </w:p>
    <w:p w:rsidR="00E74915" w:rsidRPr="00562909" w:rsidRDefault="00E74915" w:rsidP="0010198A">
      <w:pPr>
        <w:spacing w:beforeLines="50" w:line="560" w:lineRule="exact"/>
        <w:ind w:firstLineChars="200" w:firstLine="422"/>
        <w:rPr>
          <w:rFonts w:asciiTheme="minorEastAsia" w:hAnsiTheme="minorEastAsia"/>
          <w:b/>
          <w:szCs w:val="21"/>
        </w:rPr>
      </w:pPr>
      <w:r w:rsidRPr="00562909">
        <w:rPr>
          <w:rFonts w:asciiTheme="minorEastAsia" w:hAnsiTheme="minorEastAsia" w:hint="eastAsia"/>
          <w:b/>
          <w:szCs w:val="21"/>
        </w:rPr>
        <w:t>二、保安公司资格要求</w:t>
      </w:r>
    </w:p>
    <w:p w:rsidR="00562909" w:rsidRPr="004C3833" w:rsidRDefault="00562909" w:rsidP="0010198A">
      <w:pPr>
        <w:spacing w:beforeLines="50"/>
        <w:ind w:firstLineChars="200" w:firstLine="420"/>
        <w:rPr>
          <w:szCs w:val="21"/>
        </w:rPr>
      </w:pPr>
      <w:r w:rsidRPr="004C3833">
        <w:rPr>
          <w:rFonts w:hint="eastAsia"/>
          <w:szCs w:val="21"/>
        </w:rPr>
        <w:t>1.</w:t>
      </w:r>
      <w:r w:rsidRPr="004C3833">
        <w:rPr>
          <w:rFonts w:hint="eastAsia"/>
          <w:szCs w:val="21"/>
        </w:rPr>
        <w:t>符合《中华人民共和国政府采购法》第二十二条规定。</w:t>
      </w:r>
    </w:p>
    <w:p w:rsidR="00562909" w:rsidRPr="004C3833" w:rsidRDefault="00562909" w:rsidP="0010198A">
      <w:pPr>
        <w:spacing w:beforeLines="50"/>
        <w:ind w:firstLineChars="200" w:firstLine="420"/>
        <w:rPr>
          <w:szCs w:val="21"/>
        </w:rPr>
      </w:pPr>
      <w:r w:rsidRPr="004C3833">
        <w:rPr>
          <w:rFonts w:hint="eastAsia"/>
          <w:szCs w:val="21"/>
        </w:rPr>
        <w:t>2.</w:t>
      </w:r>
      <w:r w:rsidRPr="004C3833">
        <w:rPr>
          <w:rFonts w:hint="eastAsia"/>
          <w:szCs w:val="21"/>
        </w:rPr>
        <w:t>具有独立承担民事责任能力的法人。</w:t>
      </w:r>
    </w:p>
    <w:p w:rsidR="00562909" w:rsidRPr="004C3833" w:rsidRDefault="00562909" w:rsidP="0010198A">
      <w:pPr>
        <w:spacing w:beforeLines="50"/>
        <w:ind w:firstLineChars="200" w:firstLine="420"/>
        <w:rPr>
          <w:szCs w:val="21"/>
        </w:rPr>
      </w:pPr>
      <w:r w:rsidRPr="004C3833">
        <w:rPr>
          <w:rFonts w:hint="eastAsia"/>
          <w:szCs w:val="21"/>
        </w:rPr>
        <w:t>3.</w:t>
      </w:r>
      <w:r w:rsidRPr="004C3833">
        <w:rPr>
          <w:rFonts w:hint="eastAsia"/>
          <w:szCs w:val="21"/>
        </w:rPr>
        <w:t>具有副省级及以上公安部门颁发的保安服务许可证，外地企业须在青岛市公安局备案。</w:t>
      </w:r>
    </w:p>
    <w:p w:rsidR="00562909" w:rsidRPr="004C3833" w:rsidRDefault="00562909" w:rsidP="0010198A">
      <w:pPr>
        <w:spacing w:beforeLines="50"/>
        <w:ind w:leftChars="100" w:left="210" w:firstLineChars="100" w:firstLine="210"/>
        <w:rPr>
          <w:szCs w:val="21"/>
        </w:rPr>
      </w:pPr>
      <w:r w:rsidRPr="004C3833">
        <w:rPr>
          <w:rFonts w:hint="eastAsia"/>
          <w:szCs w:val="21"/>
        </w:rPr>
        <w:t>4.</w:t>
      </w:r>
      <w:r w:rsidRPr="004C3833">
        <w:rPr>
          <w:rFonts w:hint="eastAsia"/>
          <w:szCs w:val="21"/>
        </w:rPr>
        <w:t>通过“信用中国”（</w:t>
      </w:r>
      <w:r w:rsidRPr="004C3833">
        <w:rPr>
          <w:rFonts w:hint="eastAsia"/>
          <w:szCs w:val="21"/>
        </w:rPr>
        <w:t>www.creditchina.gov.cn</w:t>
      </w:r>
      <w:r w:rsidRPr="004C3833">
        <w:rPr>
          <w:rFonts w:hint="eastAsia"/>
          <w:szCs w:val="21"/>
        </w:rPr>
        <w:t>）、“中国政府采购网”（</w:t>
      </w:r>
      <w:hyperlink r:id="rId7" w:history="1">
        <w:r w:rsidRPr="00363BCC">
          <w:rPr>
            <w:rStyle w:val="a6"/>
            <w:rFonts w:hint="eastAsia"/>
            <w:szCs w:val="21"/>
          </w:rPr>
          <w:t>www.ccgp.gov.cn</w:t>
        </w:r>
        <w:r w:rsidRPr="00363BCC">
          <w:rPr>
            <w:rStyle w:val="a6"/>
            <w:rFonts w:hint="eastAsia"/>
            <w:szCs w:val="21"/>
          </w:rPr>
          <w:t>）、</w:t>
        </w:r>
      </w:hyperlink>
      <w:r w:rsidRPr="004C3833">
        <w:rPr>
          <w:rFonts w:hint="eastAsia"/>
          <w:szCs w:val="21"/>
        </w:rPr>
        <w:t>“信用山东”（</w:t>
      </w:r>
      <w:r w:rsidRPr="004C3833">
        <w:rPr>
          <w:rFonts w:hint="eastAsia"/>
          <w:szCs w:val="21"/>
        </w:rPr>
        <w:t>http://credit.shandong.gov.cn/</w:t>
      </w:r>
      <w:r w:rsidRPr="004C3833">
        <w:rPr>
          <w:rFonts w:hint="eastAsia"/>
          <w:szCs w:val="21"/>
        </w:rPr>
        <w:t>）及“信用青岛”（</w:t>
      </w:r>
      <w:r w:rsidRPr="004C3833">
        <w:rPr>
          <w:rFonts w:hint="eastAsia"/>
          <w:szCs w:val="21"/>
        </w:rPr>
        <w:t>http://www.qingdao.gov.cn/credit</w:t>
      </w:r>
      <w:r w:rsidRPr="004C3833">
        <w:rPr>
          <w:rFonts w:hint="eastAsia"/>
          <w:szCs w:val="21"/>
        </w:rPr>
        <w:t>）网站查询，未被列入失信被执行人、重大税收违法案</w:t>
      </w:r>
      <w:r>
        <w:rPr>
          <w:rFonts w:hint="eastAsia"/>
          <w:szCs w:val="21"/>
        </w:rPr>
        <w:t xml:space="preserve"> </w:t>
      </w:r>
      <w:r w:rsidRPr="004C3833">
        <w:rPr>
          <w:rFonts w:hint="eastAsia"/>
          <w:szCs w:val="21"/>
        </w:rPr>
        <w:t>件当事人、政府采购严重违法失信行为记录名单。</w:t>
      </w:r>
    </w:p>
    <w:p w:rsidR="00562909" w:rsidRPr="004C3833" w:rsidRDefault="00562909" w:rsidP="0010198A">
      <w:pPr>
        <w:spacing w:beforeLines="50"/>
        <w:ind w:firstLineChars="200" w:firstLine="420"/>
        <w:rPr>
          <w:szCs w:val="21"/>
        </w:rPr>
      </w:pPr>
      <w:r w:rsidRPr="004C3833">
        <w:rPr>
          <w:rFonts w:hint="eastAsia"/>
          <w:szCs w:val="21"/>
        </w:rPr>
        <w:t>5.</w:t>
      </w:r>
      <w:r w:rsidRPr="004C3833">
        <w:rPr>
          <w:rFonts w:hint="eastAsia"/>
          <w:szCs w:val="21"/>
        </w:rPr>
        <w:t>落实政府采购政策需满足的资格要求：本项目为专门面向中小</w:t>
      </w:r>
      <w:proofErr w:type="gramStart"/>
      <w:r w:rsidRPr="004C3833">
        <w:rPr>
          <w:rFonts w:hint="eastAsia"/>
          <w:szCs w:val="21"/>
        </w:rPr>
        <w:t>微企业</w:t>
      </w:r>
      <w:proofErr w:type="gramEnd"/>
      <w:r w:rsidRPr="004C3833">
        <w:rPr>
          <w:rFonts w:hint="eastAsia"/>
          <w:szCs w:val="21"/>
        </w:rPr>
        <w:t>采购。</w:t>
      </w:r>
    </w:p>
    <w:p w:rsidR="00562909" w:rsidRDefault="00562909" w:rsidP="0010198A">
      <w:pPr>
        <w:spacing w:beforeLines="50"/>
        <w:ind w:firstLineChars="200" w:firstLine="420"/>
        <w:rPr>
          <w:szCs w:val="21"/>
        </w:rPr>
      </w:pPr>
      <w:r w:rsidRPr="004C3833">
        <w:rPr>
          <w:rFonts w:hint="eastAsia"/>
          <w:szCs w:val="21"/>
        </w:rPr>
        <w:t>6.</w:t>
      </w:r>
      <w:r w:rsidRPr="004C3833">
        <w:rPr>
          <w:rFonts w:hint="eastAsia"/>
          <w:szCs w:val="21"/>
        </w:rPr>
        <w:t>本项目不接受联合体磋商、报价。</w:t>
      </w:r>
    </w:p>
    <w:p w:rsidR="008707B9" w:rsidRDefault="008707B9" w:rsidP="0010198A">
      <w:pPr>
        <w:spacing w:beforeLines="50"/>
        <w:ind w:firstLineChars="200" w:firstLine="420"/>
        <w:rPr>
          <w:szCs w:val="21"/>
        </w:rPr>
      </w:pPr>
    </w:p>
    <w:p w:rsidR="00562909" w:rsidRPr="00562909" w:rsidRDefault="00562909" w:rsidP="0010198A">
      <w:pPr>
        <w:spacing w:beforeLines="50"/>
        <w:ind w:firstLineChars="200" w:firstLine="422"/>
        <w:rPr>
          <w:b/>
          <w:szCs w:val="21"/>
        </w:rPr>
      </w:pPr>
      <w:r w:rsidRPr="00562909">
        <w:rPr>
          <w:rFonts w:hint="eastAsia"/>
          <w:b/>
          <w:szCs w:val="21"/>
        </w:rPr>
        <w:t>三、校园保安人员要求</w:t>
      </w:r>
    </w:p>
    <w:p w:rsidR="00562909" w:rsidRPr="00DE2A46" w:rsidRDefault="00562909" w:rsidP="0010198A">
      <w:pPr>
        <w:spacing w:beforeLines="50" w:line="560" w:lineRule="exact"/>
        <w:ind w:leftChars="200" w:left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/>
          <w:szCs w:val="21"/>
        </w:rPr>
        <w:t>1.保安人员须满足以下要求：年龄50周岁以下，身体健康，无精神类疾病、无吸毒史、无不良嗜好，初中及以上文化程度。</w:t>
      </w:r>
    </w:p>
    <w:p w:rsidR="00562909" w:rsidRPr="00DE2A46" w:rsidRDefault="00562909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/>
          <w:szCs w:val="21"/>
        </w:rPr>
        <w:t>2.校园保安公司需提供保安员的身体健康证明、无犯罪记录证明等资料。</w:t>
      </w:r>
    </w:p>
    <w:p w:rsidR="00562909" w:rsidRPr="00DE2A46" w:rsidRDefault="00562909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/>
          <w:szCs w:val="21"/>
        </w:rPr>
        <w:lastRenderedPageBreak/>
        <w:t>3.校园保安公司需确保从业的保安人员熟悉学校安全管理、治安保卫相关法律法规、安全标准和规章制度，会准确无误的使用相应的安保器材、消防器材。</w:t>
      </w:r>
    </w:p>
    <w:p w:rsidR="00562909" w:rsidRPr="00DE2A46" w:rsidRDefault="00562909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/>
          <w:szCs w:val="21"/>
        </w:rPr>
        <w:t>4.中标保安公司</w:t>
      </w:r>
      <w:r w:rsidRPr="00DE2A46">
        <w:rPr>
          <w:rFonts w:asciiTheme="minorEastAsia" w:hAnsiTheme="minorEastAsia" w:hint="eastAsia"/>
          <w:szCs w:val="21"/>
        </w:rPr>
        <w:t>须</w:t>
      </w:r>
      <w:r w:rsidRPr="00DE2A46">
        <w:rPr>
          <w:rFonts w:asciiTheme="minorEastAsia" w:hAnsiTheme="minorEastAsia"/>
          <w:szCs w:val="21"/>
        </w:rPr>
        <w:t>做到每名保安均持</w:t>
      </w:r>
      <w:r w:rsidR="00CD483A">
        <w:rPr>
          <w:rFonts w:asciiTheme="minorEastAsia" w:hAnsiTheme="minorEastAsia"/>
          <w:szCs w:val="21"/>
        </w:rPr>
        <w:t>保安资格</w:t>
      </w:r>
      <w:r w:rsidRPr="00DE2A46">
        <w:rPr>
          <w:rFonts w:asciiTheme="minorEastAsia" w:hAnsiTheme="minorEastAsia"/>
          <w:szCs w:val="21"/>
        </w:rPr>
        <w:t>证上岗。</w:t>
      </w:r>
    </w:p>
    <w:p w:rsidR="00562909" w:rsidRPr="00562909" w:rsidRDefault="00562909" w:rsidP="0010198A">
      <w:pPr>
        <w:spacing w:beforeLines="50"/>
        <w:ind w:firstLineChars="200" w:firstLine="420"/>
        <w:rPr>
          <w:szCs w:val="21"/>
        </w:rPr>
      </w:pPr>
    </w:p>
    <w:p w:rsidR="00E74915" w:rsidRPr="00562909" w:rsidRDefault="00562909" w:rsidP="0010198A">
      <w:pPr>
        <w:spacing w:beforeLines="50" w:line="560" w:lineRule="exact"/>
        <w:ind w:firstLineChars="200" w:firstLine="422"/>
        <w:rPr>
          <w:rFonts w:asciiTheme="minorEastAsia" w:hAnsiTheme="minorEastAsia"/>
          <w:b/>
          <w:color w:val="000000" w:themeColor="text1"/>
          <w:szCs w:val="21"/>
        </w:rPr>
      </w:pPr>
      <w:r w:rsidRPr="00562909">
        <w:rPr>
          <w:rFonts w:asciiTheme="minorEastAsia" w:hAnsiTheme="minorEastAsia" w:hint="eastAsia"/>
          <w:b/>
          <w:color w:val="000000" w:themeColor="text1"/>
          <w:szCs w:val="21"/>
        </w:rPr>
        <w:t>四、</w:t>
      </w:r>
      <w:r w:rsidR="00911C5F" w:rsidRPr="00562909">
        <w:rPr>
          <w:rFonts w:asciiTheme="minorEastAsia" w:hAnsiTheme="minorEastAsia" w:hint="eastAsia"/>
          <w:b/>
          <w:color w:val="000000" w:themeColor="text1"/>
          <w:szCs w:val="21"/>
        </w:rPr>
        <w:t>保安</w:t>
      </w:r>
      <w:r w:rsidR="00E74915" w:rsidRPr="00562909">
        <w:rPr>
          <w:rFonts w:asciiTheme="minorEastAsia" w:hAnsiTheme="minorEastAsia" w:hint="eastAsia"/>
          <w:b/>
          <w:color w:val="000000" w:themeColor="text1"/>
          <w:szCs w:val="21"/>
        </w:rPr>
        <w:t>服务</w:t>
      </w:r>
      <w:r w:rsidR="00DD25D9" w:rsidRPr="00562909">
        <w:rPr>
          <w:rFonts w:asciiTheme="minorEastAsia" w:hAnsiTheme="minorEastAsia" w:hint="eastAsia"/>
          <w:b/>
          <w:color w:val="000000" w:themeColor="text1"/>
          <w:szCs w:val="21"/>
        </w:rPr>
        <w:t>具体</w:t>
      </w:r>
      <w:r w:rsidR="00A52156" w:rsidRPr="00562909">
        <w:rPr>
          <w:rFonts w:asciiTheme="minorEastAsia" w:hAnsiTheme="minorEastAsia" w:hint="eastAsia"/>
          <w:b/>
          <w:color w:val="000000" w:themeColor="text1"/>
          <w:szCs w:val="21"/>
        </w:rPr>
        <w:t>事项</w:t>
      </w:r>
    </w:p>
    <w:p w:rsidR="00E74915" w:rsidRPr="00562909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562909">
        <w:rPr>
          <w:rFonts w:asciiTheme="minorEastAsia" w:hAnsiTheme="minorEastAsia" w:hint="eastAsia"/>
          <w:color w:val="000000" w:themeColor="text1"/>
          <w:szCs w:val="21"/>
        </w:rPr>
        <w:t>（一）</w:t>
      </w:r>
      <w:r w:rsidR="00034461" w:rsidRPr="00562909">
        <w:rPr>
          <w:rFonts w:asciiTheme="minorEastAsia" w:hAnsiTheme="minorEastAsia" w:hint="eastAsia"/>
          <w:color w:val="000000" w:themeColor="text1"/>
          <w:szCs w:val="21"/>
        </w:rPr>
        <w:t>保安</w:t>
      </w:r>
      <w:r w:rsidRPr="00562909">
        <w:rPr>
          <w:rFonts w:asciiTheme="minorEastAsia" w:hAnsiTheme="minorEastAsia" w:hint="eastAsia"/>
          <w:color w:val="000000" w:themeColor="text1"/>
          <w:szCs w:val="21"/>
        </w:rPr>
        <w:t>服务内容</w:t>
      </w:r>
      <w:r w:rsidR="00096750" w:rsidRPr="00562909">
        <w:rPr>
          <w:rFonts w:asciiTheme="minorEastAsia" w:hAnsiTheme="minorEastAsia" w:hint="eastAsia"/>
          <w:color w:val="000000" w:themeColor="text1"/>
          <w:szCs w:val="21"/>
        </w:rPr>
        <w:t xml:space="preserve">  </w:t>
      </w:r>
    </w:p>
    <w:p w:rsidR="00E74915" w:rsidRPr="00562909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562909">
        <w:rPr>
          <w:rFonts w:asciiTheme="minorEastAsia" w:hAnsiTheme="minorEastAsia"/>
          <w:color w:val="000000" w:themeColor="text1"/>
          <w:szCs w:val="21"/>
        </w:rPr>
        <w:t>1.全面做好</w:t>
      </w:r>
      <w:r w:rsidR="00096750" w:rsidRPr="00562909">
        <w:rPr>
          <w:rFonts w:asciiTheme="minorEastAsia" w:hAnsiTheme="minorEastAsia" w:hint="eastAsia"/>
          <w:color w:val="000000" w:themeColor="text1"/>
          <w:szCs w:val="21"/>
        </w:rPr>
        <w:t>我</w:t>
      </w:r>
      <w:r w:rsidR="00562909" w:rsidRPr="00562909">
        <w:rPr>
          <w:rFonts w:asciiTheme="minorEastAsia" w:hAnsiTheme="minorEastAsia"/>
          <w:color w:val="000000" w:themeColor="text1"/>
          <w:szCs w:val="21"/>
        </w:rPr>
        <w:t>校</w:t>
      </w:r>
      <w:r w:rsidR="00096750" w:rsidRPr="00562909">
        <w:rPr>
          <w:rFonts w:asciiTheme="minorEastAsia" w:hAnsiTheme="minorEastAsia" w:hint="eastAsia"/>
          <w:color w:val="000000" w:themeColor="text1"/>
          <w:szCs w:val="21"/>
        </w:rPr>
        <w:t>的</w:t>
      </w:r>
      <w:r w:rsidRPr="00562909">
        <w:rPr>
          <w:rFonts w:asciiTheme="minorEastAsia" w:hAnsiTheme="minorEastAsia"/>
          <w:color w:val="000000" w:themeColor="text1"/>
          <w:szCs w:val="21"/>
        </w:rPr>
        <w:t>安全保卫、突发事件应急处置、大型活动安全保卫、指定活动的安全防护保卫、校园内巡逻值班、门卫出入登记等工作，确保校园安全。</w:t>
      </w:r>
    </w:p>
    <w:p w:rsidR="00DB4BB9" w:rsidRPr="00562909" w:rsidRDefault="00DB4BB9" w:rsidP="0010198A">
      <w:pPr>
        <w:spacing w:beforeLines="50" w:line="560" w:lineRule="exact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562909">
        <w:rPr>
          <w:rFonts w:asciiTheme="minorEastAsia" w:hAnsiTheme="minorEastAsia" w:hint="eastAsia"/>
          <w:color w:val="000000" w:themeColor="text1"/>
          <w:szCs w:val="21"/>
        </w:rPr>
        <w:t>2．积极协调通报市、区有关校区保安工作的新要求、新动向，协助提高我校区的安全保卫工作，防患于未然。</w:t>
      </w:r>
    </w:p>
    <w:p w:rsidR="00F14765" w:rsidRPr="00562909" w:rsidRDefault="00F14765" w:rsidP="0010198A">
      <w:pPr>
        <w:spacing w:beforeLines="50" w:line="560" w:lineRule="exact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562909">
        <w:rPr>
          <w:rFonts w:asciiTheme="minorEastAsia" w:hAnsiTheme="minorEastAsia" w:hint="eastAsia"/>
          <w:color w:val="000000" w:themeColor="text1"/>
          <w:szCs w:val="21"/>
        </w:rPr>
        <w:t>3.</w:t>
      </w:r>
      <w:r w:rsidR="00562909" w:rsidRPr="00562909">
        <w:rPr>
          <w:rFonts w:asciiTheme="minorEastAsia" w:hAnsiTheme="minorEastAsia" w:hint="eastAsia"/>
          <w:color w:val="000000" w:themeColor="text1"/>
          <w:szCs w:val="21"/>
        </w:rPr>
        <w:t>接受我校</w:t>
      </w:r>
      <w:r w:rsidRPr="00562909">
        <w:rPr>
          <w:rFonts w:asciiTheme="minorEastAsia" w:hAnsiTheme="minorEastAsia" w:hint="eastAsia"/>
          <w:color w:val="000000" w:themeColor="text1"/>
          <w:szCs w:val="21"/>
        </w:rPr>
        <w:t>对保安人员的监管和合理要求，其保安公司以应经常督促检查其保安人员的职责履行和考核工作。</w:t>
      </w:r>
    </w:p>
    <w:p w:rsidR="00E74915" w:rsidRPr="00DE2A46" w:rsidRDefault="00C2120F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 w:hint="eastAsia"/>
          <w:szCs w:val="21"/>
        </w:rPr>
        <w:t>4</w:t>
      </w:r>
      <w:r w:rsidR="00E74915" w:rsidRPr="00DE2A46">
        <w:rPr>
          <w:rFonts w:asciiTheme="minorEastAsia" w:hAnsiTheme="minorEastAsia"/>
          <w:szCs w:val="21"/>
        </w:rPr>
        <w:t>.业务培训。保安公司每年应对所管辖校园保安开展以作风养成、仪容仪表、队列训练、防暴处突演练为主要内容的业务技能培训，培训时间每年不得少于15天。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 w:hint="eastAsia"/>
          <w:szCs w:val="21"/>
        </w:rPr>
        <w:t>（二）</w:t>
      </w:r>
      <w:r w:rsidR="005A1718" w:rsidRPr="00DE2A46">
        <w:rPr>
          <w:rFonts w:asciiTheme="minorEastAsia" w:hAnsiTheme="minorEastAsia" w:hint="eastAsia"/>
          <w:szCs w:val="21"/>
        </w:rPr>
        <w:t>保安</w:t>
      </w:r>
      <w:r w:rsidRPr="00DE2A46">
        <w:rPr>
          <w:rFonts w:asciiTheme="minorEastAsia" w:hAnsiTheme="minorEastAsia" w:hint="eastAsia"/>
          <w:szCs w:val="21"/>
        </w:rPr>
        <w:t>人员薪资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 w:hint="eastAsia"/>
          <w:szCs w:val="21"/>
        </w:rPr>
        <w:t>校园保安费用包含保安员的所有工资、法定节假日加班费、五险</w:t>
      </w:r>
      <w:proofErr w:type="gramStart"/>
      <w:r w:rsidRPr="00DE2A46">
        <w:rPr>
          <w:rFonts w:asciiTheme="minorEastAsia" w:hAnsiTheme="minorEastAsia" w:hint="eastAsia"/>
          <w:szCs w:val="21"/>
        </w:rPr>
        <w:t>一</w:t>
      </w:r>
      <w:proofErr w:type="gramEnd"/>
      <w:r w:rsidRPr="00DE2A46">
        <w:rPr>
          <w:rFonts w:asciiTheme="minorEastAsia" w:hAnsiTheme="minorEastAsia" w:hint="eastAsia"/>
          <w:szCs w:val="21"/>
        </w:rPr>
        <w:t>金、高温费、服装费、器械装备费、办公费、管理费、利润、税费等。</w:t>
      </w:r>
      <w:r w:rsidRPr="00DE2A46">
        <w:rPr>
          <w:rFonts w:asciiTheme="minorEastAsia" w:hAnsiTheme="minorEastAsia"/>
          <w:szCs w:val="21"/>
        </w:rPr>
        <w:t>保安公司</w:t>
      </w:r>
      <w:r w:rsidRPr="00DE2A46">
        <w:rPr>
          <w:rFonts w:asciiTheme="minorEastAsia" w:hAnsiTheme="minorEastAsia" w:hint="eastAsia"/>
          <w:szCs w:val="21"/>
        </w:rPr>
        <w:t>要确保校园保安费用按月足额发放。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 w:hint="eastAsia"/>
          <w:szCs w:val="21"/>
        </w:rPr>
        <w:t>（三）</w:t>
      </w:r>
      <w:r w:rsidR="00040379" w:rsidRPr="00DE2A46">
        <w:rPr>
          <w:rFonts w:asciiTheme="minorEastAsia" w:hAnsiTheme="minorEastAsia" w:hint="eastAsia"/>
          <w:szCs w:val="21"/>
        </w:rPr>
        <w:t>保安</w:t>
      </w:r>
      <w:r w:rsidRPr="00DE2A46">
        <w:rPr>
          <w:rFonts w:asciiTheme="minorEastAsia" w:hAnsiTheme="minorEastAsia" w:hint="eastAsia"/>
          <w:szCs w:val="21"/>
        </w:rPr>
        <w:t>服装配备标准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/>
          <w:szCs w:val="21"/>
        </w:rPr>
        <w:t>1.短袖衬衣3件、长袖衬衣2件、春秋外套2件、</w:t>
      </w:r>
      <w:proofErr w:type="gramStart"/>
      <w:r w:rsidRPr="00DE2A46">
        <w:rPr>
          <w:rFonts w:asciiTheme="minorEastAsia" w:hAnsiTheme="minorEastAsia"/>
          <w:szCs w:val="21"/>
        </w:rPr>
        <w:t>冬棉外套</w:t>
      </w:r>
      <w:proofErr w:type="gramEnd"/>
      <w:r w:rsidRPr="00DE2A46">
        <w:rPr>
          <w:rFonts w:asciiTheme="minorEastAsia" w:hAnsiTheme="minorEastAsia"/>
          <w:szCs w:val="21"/>
        </w:rPr>
        <w:t>1件、长裤3条、帽子2顶、皮鞋1双、腰带1条、多功能武装带1条。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/>
          <w:szCs w:val="21"/>
        </w:rPr>
        <w:t>2.服装制式按照要求统一配备，服装不得出现广告宣传内容。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 w:hint="eastAsia"/>
          <w:szCs w:val="21"/>
        </w:rPr>
        <w:lastRenderedPageBreak/>
        <w:t>（四）</w:t>
      </w:r>
      <w:r w:rsidR="00040379" w:rsidRPr="00DE2A46">
        <w:rPr>
          <w:rFonts w:asciiTheme="minorEastAsia" w:hAnsiTheme="minorEastAsia" w:hint="eastAsia"/>
          <w:szCs w:val="21"/>
        </w:rPr>
        <w:t>保安</w:t>
      </w:r>
      <w:r w:rsidRPr="00DE2A46">
        <w:rPr>
          <w:rFonts w:asciiTheme="minorEastAsia" w:hAnsiTheme="minorEastAsia" w:hint="eastAsia"/>
          <w:szCs w:val="21"/>
        </w:rPr>
        <w:t>器械装备配备（不得低于成本价）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/>
          <w:szCs w:val="21"/>
        </w:rPr>
        <w:t>1.长警棍、短警棍、防刺背心、防割手套、钢叉、防护盾牌、强光手电、对讲机(基于数字网络，可实现三包互联)、防爆头盔、荧光背心。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/>
          <w:szCs w:val="21"/>
        </w:rPr>
        <w:t>2.以上器械按照保安员配备标准人手一套，对讲机须按照要求配备，实现五包联动。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 w:hint="eastAsia"/>
          <w:szCs w:val="21"/>
        </w:rPr>
        <w:t>（六）保安员基本职责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/>
          <w:szCs w:val="21"/>
        </w:rPr>
        <w:t>1.定点值守。根据学校安排，在学生上学、</w:t>
      </w:r>
      <w:r w:rsidRPr="00DE2A46">
        <w:rPr>
          <w:rFonts w:asciiTheme="minorEastAsia" w:hAnsiTheme="minorEastAsia" w:hint="eastAsia"/>
          <w:szCs w:val="21"/>
        </w:rPr>
        <w:t>下午</w:t>
      </w:r>
      <w:r w:rsidRPr="00DE2A46">
        <w:rPr>
          <w:rFonts w:asciiTheme="minorEastAsia" w:hAnsiTheme="minorEastAsia"/>
          <w:szCs w:val="21"/>
        </w:rPr>
        <w:t>放学、</w:t>
      </w:r>
      <w:r w:rsidRPr="00DE2A46">
        <w:rPr>
          <w:rFonts w:asciiTheme="minorEastAsia" w:hAnsiTheme="minorEastAsia" w:hint="eastAsia"/>
          <w:szCs w:val="21"/>
        </w:rPr>
        <w:t>晚自习后放学</w:t>
      </w:r>
      <w:r w:rsidRPr="00DE2A46">
        <w:rPr>
          <w:rFonts w:asciiTheme="minorEastAsia" w:hAnsiTheme="minorEastAsia"/>
          <w:szCs w:val="21"/>
        </w:rPr>
        <w:t>等重点时段，按照标准着装并携带安保器材在校园门口值守，及时发现和处置可能危及师生人身安全的案事件，协助维护校园门口治安和交通秩序，确保师生人身安全。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/>
          <w:szCs w:val="21"/>
        </w:rPr>
        <w:t>2.门卫警戒。应当在学校、幼儿园上课时间实行“封闭式管理”，关闭大门，防止无关人员进入；在上、放学时间指挥、疏导出入人员、车辆，清理无关人员，维护学校出入口的正常秩序。对外来车辆和人员必须询问，严格查验证件，防止未经许可的人员、车辆和物品进入校园；对进出学校、幼儿园的外来人员携带的物品进行登记，对可疑物品要进行查验，严禁易燃易爆、剧毒、管制刀具等危险物品进入校园。遇有来校找师生或办事的人员，必须与相关人员联系确认，登记后方可准予入校。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/>
          <w:szCs w:val="21"/>
        </w:rPr>
        <w:t>3.安全巡查。在非上学、放学时段，在校园内部开展安全巡查,对学校重点部位及周边巡查每日不少于6次。重点检查要害部位、消防设施、水电开关等安全情况，发现安全隐患及时处置并向学校值班领导报告,防止人员攀爬围栏或院墙进入校园内；对已发生的盗窃等侵财类案件，应当及时报警、报告，并积极保护现场，协助调查取证。夜间学生就寝后</w:t>
      </w:r>
      <w:r w:rsidRPr="00DE2A46">
        <w:rPr>
          <w:rFonts w:asciiTheme="minorEastAsia" w:hAnsiTheme="minorEastAsia" w:hint="eastAsia"/>
          <w:szCs w:val="21"/>
        </w:rPr>
        <w:t>，</w:t>
      </w:r>
      <w:r w:rsidRPr="00DE2A46">
        <w:rPr>
          <w:rFonts w:asciiTheme="minorEastAsia" w:hAnsiTheme="minorEastAsia"/>
          <w:szCs w:val="21"/>
        </w:rPr>
        <w:t>安全巡查不少于2次，重点巡查</w:t>
      </w:r>
      <w:r w:rsidRPr="00DE2A46">
        <w:rPr>
          <w:rFonts w:asciiTheme="minorEastAsia" w:hAnsiTheme="minorEastAsia" w:hint="eastAsia"/>
          <w:szCs w:val="21"/>
        </w:rPr>
        <w:t>校园各处防火、防盗、防侵入等情况</w:t>
      </w:r>
      <w:r w:rsidRPr="00DE2A46">
        <w:rPr>
          <w:rFonts w:asciiTheme="minorEastAsia" w:hAnsiTheme="minorEastAsia"/>
          <w:szCs w:val="21"/>
        </w:rPr>
        <w:t>。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/>
          <w:szCs w:val="21"/>
        </w:rPr>
        <w:t>4.应急处置。熟悉掌握学校及周边治安特点及校园安全防范工作重点,对发现的与违法犯罪有关的可疑情况及时报警，对正在发生的侵害师生的违法犯罪行为，迅速使用防卫器械先期处置，采取果断措施防止事态扩大，并及时报告校方及公安机关，保护事故现场，协助</w:t>
      </w:r>
      <w:r w:rsidRPr="00DE2A46">
        <w:rPr>
          <w:rFonts w:asciiTheme="minorEastAsia" w:hAnsiTheme="minorEastAsia"/>
          <w:szCs w:val="21"/>
        </w:rPr>
        <w:lastRenderedPageBreak/>
        <w:t>疏导、疏散和师生安全离开，救助受伤人员。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/>
          <w:szCs w:val="21"/>
        </w:rPr>
        <w:t>5.秩序维护。维护好学校的正常秩序，发现校内打架、斗殴，破坏公物等违反规章制度的行为，立即制止；情节严重者，及时报告校方。保护学校公共财产安全，对带出学校的大宗物品要请示校领导同意并查验登记后方可放行。</w:t>
      </w:r>
    </w:p>
    <w:p w:rsidR="00E74915" w:rsidRPr="00562909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DE2A46">
        <w:rPr>
          <w:rFonts w:asciiTheme="minorEastAsia" w:hAnsiTheme="minorEastAsia"/>
          <w:szCs w:val="21"/>
        </w:rPr>
        <w:t>6.</w:t>
      </w:r>
      <w:r w:rsidR="00C85D24">
        <w:rPr>
          <w:rFonts w:asciiTheme="minorEastAsia" w:hAnsiTheme="minorEastAsia"/>
          <w:szCs w:val="21"/>
        </w:rPr>
        <w:t>其它工作。协助完成学校</w:t>
      </w:r>
      <w:r w:rsidRPr="00DE2A46">
        <w:rPr>
          <w:rFonts w:asciiTheme="minorEastAsia" w:hAnsiTheme="minorEastAsia"/>
          <w:szCs w:val="21"/>
        </w:rPr>
        <w:t>安排的其它有关安全防范、</w:t>
      </w:r>
      <w:proofErr w:type="gramStart"/>
      <w:r w:rsidRPr="00DE2A46">
        <w:rPr>
          <w:rFonts w:asciiTheme="minorEastAsia" w:hAnsiTheme="minorEastAsia"/>
          <w:szCs w:val="21"/>
        </w:rPr>
        <w:t>护导等</w:t>
      </w:r>
      <w:proofErr w:type="gramEnd"/>
      <w:r w:rsidRPr="00DE2A46">
        <w:rPr>
          <w:rFonts w:asciiTheme="minorEastAsia" w:hAnsiTheme="minorEastAsia"/>
          <w:szCs w:val="21"/>
        </w:rPr>
        <w:t>工作任务。</w:t>
      </w:r>
      <w:r w:rsidR="008C7229" w:rsidRPr="00562909">
        <w:rPr>
          <w:rFonts w:asciiTheme="minorEastAsia" w:hAnsiTheme="minorEastAsia" w:hint="eastAsia"/>
          <w:color w:val="000000" w:themeColor="text1"/>
          <w:szCs w:val="21"/>
        </w:rPr>
        <w:t>以上未尽事项可根据情况签订补充合同，以利于合理执行。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 w:hint="eastAsia"/>
          <w:szCs w:val="21"/>
        </w:rPr>
        <w:t>四、投标方式及截止时间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 w:hint="eastAsia"/>
          <w:szCs w:val="21"/>
        </w:rPr>
        <w:t>投标方须在2</w:t>
      </w:r>
      <w:r w:rsidRPr="00DE2A46">
        <w:rPr>
          <w:rFonts w:asciiTheme="minorEastAsia" w:hAnsiTheme="minorEastAsia"/>
          <w:szCs w:val="21"/>
        </w:rPr>
        <w:t>022</w:t>
      </w:r>
      <w:r w:rsidRPr="00DE2A46">
        <w:rPr>
          <w:rFonts w:asciiTheme="minorEastAsia" w:hAnsiTheme="minorEastAsia" w:hint="eastAsia"/>
          <w:szCs w:val="21"/>
        </w:rPr>
        <w:t>年</w:t>
      </w:r>
      <w:r w:rsidR="00DF590E">
        <w:rPr>
          <w:rFonts w:asciiTheme="minorEastAsia" w:hAnsiTheme="minorEastAsia" w:hint="eastAsia"/>
          <w:szCs w:val="21"/>
        </w:rPr>
        <w:t>10</w:t>
      </w:r>
      <w:r w:rsidRPr="00DE2A46">
        <w:rPr>
          <w:rFonts w:asciiTheme="minorEastAsia" w:hAnsiTheme="minorEastAsia" w:hint="eastAsia"/>
          <w:szCs w:val="21"/>
        </w:rPr>
        <w:t>月</w:t>
      </w:r>
      <w:r w:rsidR="00DF590E">
        <w:rPr>
          <w:rFonts w:asciiTheme="minorEastAsia" w:hAnsiTheme="minorEastAsia" w:hint="eastAsia"/>
          <w:szCs w:val="21"/>
        </w:rPr>
        <w:t>25</w:t>
      </w:r>
      <w:r w:rsidRPr="00DE2A46">
        <w:rPr>
          <w:rFonts w:asciiTheme="minorEastAsia" w:hAnsiTheme="minorEastAsia" w:hint="eastAsia"/>
          <w:szCs w:val="21"/>
        </w:rPr>
        <w:t>日之前将标书电子版发送到</w:t>
      </w:r>
      <w:r w:rsidR="00CD483A">
        <w:rPr>
          <w:rFonts w:asciiTheme="minorEastAsia" w:hAnsiTheme="minorEastAsia" w:hint="eastAsia"/>
          <w:szCs w:val="21"/>
        </w:rPr>
        <w:t>私立青岛白珊</w:t>
      </w:r>
      <w:r w:rsidRPr="00DE2A46">
        <w:rPr>
          <w:rFonts w:asciiTheme="minorEastAsia" w:hAnsiTheme="minorEastAsia" w:hint="eastAsia"/>
          <w:szCs w:val="21"/>
        </w:rPr>
        <w:t>学校</w:t>
      </w:r>
      <w:r w:rsidR="00CD483A">
        <w:rPr>
          <w:rFonts w:asciiTheme="minorEastAsia" w:hAnsiTheme="minorEastAsia" w:hint="eastAsia"/>
          <w:szCs w:val="21"/>
        </w:rPr>
        <w:t>指定</w:t>
      </w:r>
      <w:r w:rsidRPr="00DE2A46">
        <w:rPr>
          <w:rFonts w:asciiTheme="minorEastAsia" w:hAnsiTheme="minorEastAsia" w:hint="eastAsia"/>
          <w:szCs w:val="21"/>
        </w:rPr>
        <w:t>邮箱，由学校综合评估后确认中标方。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 w:hint="eastAsia"/>
          <w:szCs w:val="21"/>
        </w:rPr>
        <w:t>五、公告期限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 w:hint="eastAsia"/>
          <w:szCs w:val="21"/>
        </w:rPr>
        <w:t>招标公告发出之日起5个工作日内。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 w:hint="eastAsia"/>
          <w:szCs w:val="21"/>
        </w:rPr>
        <w:t>六、其他补充事宜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 w:hint="eastAsia"/>
          <w:szCs w:val="21"/>
        </w:rPr>
        <w:t>1</w:t>
      </w:r>
      <w:r w:rsidRPr="00DE2A46">
        <w:rPr>
          <w:rFonts w:asciiTheme="minorEastAsia" w:hAnsiTheme="minorEastAsia"/>
          <w:szCs w:val="21"/>
        </w:rPr>
        <w:t>.</w:t>
      </w:r>
      <w:r w:rsidRPr="00DE2A46">
        <w:rPr>
          <w:rFonts w:asciiTheme="minorEastAsia" w:hAnsiTheme="minorEastAsia" w:hint="eastAsia"/>
          <w:szCs w:val="21"/>
        </w:rPr>
        <w:t>单位名称：</w:t>
      </w:r>
      <w:r w:rsidR="008707B9">
        <w:rPr>
          <w:rFonts w:asciiTheme="minorEastAsia" w:hAnsiTheme="minorEastAsia" w:hint="eastAsia"/>
          <w:szCs w:val="21"/>
        </w:rPr>
        <w:t>私立</w:t>
      </w:r>
      <w:r w:rsidR="009B7B21" w:rsidRPr="00DE2A46">
        <w:rPr>
          <w:rFonts w:asciiTheme="minorEastAsia" w:hAnsiTheme="minorEastAsia"/>
          <w:szCs w:val="21"/>
        </w:rPr>
        <w:t>青岛白珊学校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 w:hint="eastAsia"/>
          <w:szCs w:val="21"/>
        </w:rPr>
        <w:t>2</w:t>
      </w:r>
      <w:r w:rsidRPr="00DE2A46">
        <w:rPr>
          <w:rFonts w:asciiTheme="minorEastAsia" w:hAnsiTheme="minorEastAsia"/>
          <w:szCs w:val="21"/>
        </w:rPr>
        <w:t>.</w:t>
      </w:r>
      <w:r w:rsidRPr="00DE2A46">
        <w:rPr>
          <w:rFonts w:asciiTheme="minorEastAsia" w:hAnsiTheme="minorEastAsia" w:hint="eastAsia"/>
          <w:szCs w:val="21"/>
        </w:rPr>
        <w:t>地址：</w:t>
      </w:r>
      <w:r w:rsidR="009B7B21" w:rsidRPr="00DE2A46">
        <w:rPr>
          <w:rFonts w:asciiTheme="minorEastAsia" w:hAnsiTheme="minorEastAsia"/>
          <w:szCs w:val="21"/>
        </w:rPr>
        <w:t>青岛市崂山区沙子口东姜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/>
          <w:szCs w:val="21"/>
        </w:rPr>
        <w:t>4.</w:t>
      </w:r>
      <w:r w:rsidR="008707B9">
        <w:rPr>
          <w:rFonts w:asciiTheme="minorEastAsia" w:hAnsiTheme="minorEastAsia" w:hint="eastAsia"/>
          <w:szCs w:val="21"/>
        </w:rPr>
        <w:t>联系电话</w:t>
      </w:r>
      <w:r w:rsidRPr="00DE2A46">
        <w:rPr>
          <w:rFonts w:asciiTheme="minorEastAsia" w:hAnsiTheme="minorEastAsia" w:hint="eastAsia"/>
          <w:szCs w:val="21"/>
        </w:rPr>
        <w:t>：</w:t>
      </w:r>
      <w:r w:rsidR="008707B9">
        <w:rPr>
          <w:rFonts w:hint="eastAsia"/>
          <w:szCs w:val="21"/>
        </w:rPr>
        <w:t>8</w:t>
      </w:r>
      <w:r w:rsidR="008707B9">
        <w:rPr>
          <w:szCs w:val="21"/>
        </w:rPr>
        <w:t>8815153</w:t>
      </w:r>
    </w:p>
    <w:p w:rsidR="00E74915" w:rsidRPr="00DE2A46" w:rsidRDefault="00E74915" w:rsidP="0010198A">
      <w:pPr>
        <w:spacing w:beforeLines="50" w:line="560" w:lineRule="exact"/>
        <w:ind w:firstLineChars="200" w:firstLine="420"/>
        <w:rPr>
          <w:rFonts w:asciiTheme="minorEastAsia" w:hAnsiTheme="minorEastAsia"/>
          <w:szCs w:val="21"/>
        </w:rPr>
      </w:pPr>
      <w:r w:rsidRPr="00DE2A46">
        <w:rPr>
          <w:rFonts w:asciiTheme="minorEastAsia" w:hAnsiTheme="minorEastAsia" w:hint="eastAsia"/>
          <w:szCs w:val="21"/>
        </w:rPr>
        <w:t>5</w:t>
      </w:r>
      <w:r w:rsidRPr="00DE2A46">
        <w:rPr>
          <w:rFonts w:asciiTheme="minorEastAsia" w:hAnsiTheme="minorEastAsia"/>
          <w:szCs w:val="21"/>
        </w:rPr>
        <w:t>.</w:t>
      </w:r>
      <w:r w:rsidRPr="00DE2A46">
        <w:rPr>
          <w:rFonts w:asciiTheme="minorEastAsia" w:hAnsiTheme="minorEastAsia" w:hint="eastAsia"/>
          <w:szCs w:val="21"/>
        </w:rPr>
        <w:t>邮箱：</w:t>
      </w:r>
      <w:r w:rsidR="008707B9">
        <w:rPr>
          <w:szCs w:val="21"/>
        </w:rPr>
        <w:t>baishanjob@126.com</w:t>
      </w:r>
    </w:p>
    <w:p w:rsidR="000F4973" w:rsidRPr="00DE2A46" w:rsidRDefault="000F4973" w:rsidP="001D6E4A">
      <w:pPr>
        <w:rPr>
          <w:rFonts w:asciiTheme="minorEastAsia" w:hAnsiTheme="minorEastAsia"/>
          <w:szCs w:val="21"/>
        </w:rPr>
      </w:pPr>
    </w:p>
    <w:sectPr w:rsidR="000F4973" w:rsidRPr="00DE2A46" w:rsidSect="0016495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1B7" w:rsidRDefault="00A151B7" w:rsidP="0044684E">
      <w:r>
        <w:separator/>
      </w:r>
    </w:p>
  </w:endnote>
  <w:endnote w:type="continuationSeparator" w:id="0">
    <w:p w:rsidR="00A151B7" w:rsidRDefault="00A151B7" w:rsidP="00446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75219"/>
      <w:docPartObj>
        <w:docPartGallery w:val="Page Numbers (Bottom of Page)"/>
        <w:docPartUnique/>
      </w:docPartObj>
    </w:sdtPr>
    <w:sdtContent>
      <w:p w:rsidR="0010198A" w:rsidRDefault="0010198A">
        <w:pPr>
          <w:pStyle w:val="a5"/>
          <w:jc w:val="center"/>
        </w:pPr>
        <w:fldSimple w:instr=" PAGE   \* MERGEFORMAT ">
          <w:r w:rsidR="00DF590E" w:rsidRPr="00DF590E">
            <w:rPr>
              <w:noProof/>
              <w:lang w:val="zh-CN"/>
            </w:rPr>
            <w:t>4</w:t>
          </w:r>
        </w:fldSimple>
      </w:p>
    </w:sdtContent>
  </w:sdt>
  <w:p w:rsidR="0010198A" w:rsidRDefault="0010198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1B7" w:rsidRDefault="00A151B7" w:rsidP="0044684E">
      <w:r>
        <w:separator/>
      </w:r>
    </w:p>
  </w:footnote>
  <w:footnote w:type="continuationSeparator" w:id="0">
    <w:p w:rsidR="00A151B7" w:rsidRDefault="00A151B7" w:rsidP="004468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13B4"/>
    <w:multiLevelType w:val="hybridMultilevel"/>
    <w:tmpl w:val="0EB6DD98"/>
    <w:lvl w:ilvl="0" w:tplc="A112CFC2">
      <w:start w:val="1"/>
      <w:numFmt w:val="decimal"/>
      <w:lvlText w:val="%1，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0B0A4030"/>
    <w:multiLevelType w:val="hybridMultilevel"/>
    <w:tmpl w:val="724C49A0"/>
    <w:lvl w:ilvl="0" w:tplc="CAF478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F40E41"/>
    <w:multiLevelType w:val="hybridMultilevel"/>
    <w:tmpl w:val="8A348186"/>
    <w:lvl w:ilvl="0" w:tplc="7270924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BB002D"/>
    <w:multiLevelType w:val="hybridMultilevel"/>
    <w:tmpl w:val="8FA2B812"/>
    <w:lvl w:ilvl="0" w:tplc="698A509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F5C46CE"/>
    <w:multiLevelType w:val="hybridMultilevel"/>
    <w:tmpl w:val="EF4845C6"/>
    <w:lvl w:ilvl="0" w:tplc="28F4716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939"/>
    <w:rsid w:val="00000329"/>
    <w:rsid w:val="00000D35"/>
    <w:rsid w:val="0000132D"/>
    <w:rsid w:val="00001D9A"/>
    <w:rsid w:val="0000210E"/>
    <w:rsid w:val="00003605"/>
    <w:rsid w:val="00004AB8"/>
    <w:rsid w:val="00004D8C"/>
    <w:rsid w:val="00005E66"/>
    <w:rsid w:val="00006B70"/>
    <w:rsid w:val="00010CDF"/>
    <w:rsid w:val="0001323C"/>
    <w:rsid w:val="00013891"/>
    <w:rsid w:val="00015375"/>
    <w:rsid w:val="000158D5"/>
    <w:rsid w:val="0001661A"/>
    <w:rsid w:val="0001779C"/>
    <w:rsid w:val="0002005B"/>
    <w:rsid w:val="00020DA3"/>
    <w:rsid w:val="00021357"/>
    <w:rsid w:val="000220A1"/>
    <w:rsid w:val="00023035"/>
    <w:rsid w:val="000232CF"/>
    <w:rsid w:val="00024840"/>
    <w:rsid w:val="00030A17"/>
    <w:rsid w:val="00032A5E"/>
    <w:rsid w:val="00034115"/>
    <w:rsid w:val="00034461"/>
    <w:rsid w:val="00034C78"/>
    <w:rsid w:val="00035F16"/>
    <w:rsid w:val="00036030"/>
    <w:rsid w:val="00036418"/>
    <w:rsid w:val="0003786B"/>
    <w:rsid w:val="00040379"/>
    <w:rsid w:val="00040810"/>
    <w:rsid w:val="000415DC"/>
    <w:rsid w:val="00042FB8"/>
    <w:rsid w:val="00043646"/>
    <w:rsid w:val="00043ABA"/>
    <w:rsid w:val="00047F40"/>
    <w:rsid w:val="00050936"/>
    <w:rsid w:val="00051094"/>
    <w:rsid w:val="00051299"/>
    <w:rsid w:val="00056552"/>
    <w:rsid w:val="000607F7"/>
    <w:rsid w:val="0006180F"/>
    <w:rsid w:val="0006265E"/>
    <w:rsid w:val="0006338D"/>
    <w:rsid w:val="00065468"/>
    <w:rsid w:val="00065501"/>
    <w:rsid w:val="0006569B"/>
    <w:rsid w:val="0006577B"/>
    <w:rsid w:val="00066C6F"/>
    <w:rsid w:val="00070D39"/>
    <w:rsid w:val="00070E5C"/>
    <w:rsid w:val="00073A4E"/>
    <w:rsid w:val="000755D8"/>
    <w:rsid w:val="00075751"/>
    <w:rsid w:val="00075EB2"/>
    <w:rsid w:val="00075F17"/>
    <w:rsid w:val="000872A6"/>
    <w:rsid w:val="000879C1"/>
    <w:rsid w:val="00090A15"/>
    <w:rsid w:val="00090C9A"/>
    <w:rsid w:val="00091EDA"/>
    <w:rsid w:val="00092691"/>
    <w:rsid w:val="00093A02"/>
    <w:rsid w:val="00096750"/>
    <w:rsid w:val="000A02DF"/>
    <w:rsid w:val="000A034A"/>
    <w:rsid w:val="000A0C8A"/>
    <w:rsid w:val="000A18DA"/>
    <w:rsid w:val="000A39E1"/>
    <w:rsid w:val="000A70A9"/>
    <w:rsid w:val="000A7C97"/>
    <w:rsid w:val="000A7F51"/>
    <w:rsid w:val="000B0731"/>
    <w:rsid w:val="000B171B"/>
    <w:rsid w:val="000B1F8F"/>
    <w:rsid w:val="000B2BA8"/>
    <w:rsid w:val="000B2C0A"/>
    <w:rsid w:val="000B73C9"/>
    <w:rsid w:val="000C1A7C"/>
    <w:rsid w:val="000C4886"/>
    <w:rsid w:val="000C488F"/>
    <w:rsid w:val="000C543F"/>
    <w:rsid w:val="000C7FF5"/>
    <w:rsid w:val="000D036D"/>
    <w:rsid w:val="000D37A0"/>
    <w:rsid w:val="000E17E2"/>
    <w:rsid w:val="000E1B98"/>
    <w:rsid w:val="000E1E66"/>
    <w:rsid w:val="000E36D4"/>
    <w:rsid w:val="000E39CB"/>
    <w:rsid w:val="000E430E"/>
    <w:rsid w:val="000E51C2"/>
    <w:rsid w:val="000E554F"/>
    <w:rsid w:val="000E56B6"/>
    <w:rsid w:val="000F0275"/>
    <w:rsid w:val="000F4973"/>
    <w:rsid w:val="00101561"/>
    <w:rsid w:val="0010198A"/>
    <w:rsid w:val="001025EF"/>
    <w:rsid w:val="00102E86"/>
    <w:rsid w:val="00103EE6"/>
    <w:rsid w:val="00104057"/>
    <w:rsid w:val="00106C0E"/>
    <w:rsid w:val="00106D0D"/>
    <w:rsid w:val="00107C65"/>
    <w:rsid w:val="00110B5D"/>
    <w:rsid w:val="00111602"/>
    <w:rsid w:val="00111FEC"/>
    <w:rsid w:val="00113F68"/>
    <w:rsid w:val="0011564D"/>
    <w:rsid w:val="00115E24"/>
    <w:rsid w:val="001175BF"/>
    <w:rsid w:val="001178B5"/>
    <w:rsid w:val="001206ED"/>
    <w:rsid w:val="00120E49"/>
    <w:rsid w:val="00120E57"/>
    <w:rsid w:val="001236E7"/>
    <w:rsid w:val="00123816"/>
    <w:rsid w:val="001249AA"/>
    <w:rsid w:val="00124A07"/>
    <w:rsid w:val="00124F6F"/>
    <w:rsid w:val="00125E62"/>
    <w:rsid w:val="0012676D"/>
    <w:rsid w:val="00130A3B"/>
    <w:rsid w:val="001310B4"/>
    <w:rsid w:val="001343C0"/>
    <w:rsid w:val="0013484D"/>
    <w:rsid w:val="001353CD"/>
    <w:rsid w:val="001367F1"/>
    <w:rsid w:val="00136818"/>
    <w:rsid w:val="00140719"/>
    <w:rsid w:val="00140B2F"/>
    <w:rsid w:val="0014444C"/>
    <w:rsid w:val="00145493"/>
    <w:rsid w:val="001518D5"/>
    <w:rsid w:val="00156904"/>
    <w:rsid w:val="001607A2"/>
    <w:rsid w:val="00160BEA"/>
    <w:rsid w:val="00161268"/>
    <w:rsid w:val="001612DE"/>
    <w:rsid w:val="00161C18"/>
    <w:rsid w:val="001634BD"/>
    <w:rsid w:val="0016495F"/>
    <w:rsid w:val="001650D1"/>
    <w:rsid w:val="00165B29"/>
    <w:rsid w:val="0016768D"/>
    <w:rsid w:val="00170198"/>
    <w:rsid w:val="00171743"/>
    <w:rsid w:val="00171910"/>
    <w:rsid w:val="0017266A"/>
    <w:rsid w:val="00173038"/>
    <w:rsid w:val="00174278"/>
    <w:rsid w:val="00176B48"/>
    <w:rsid w:val="00180255"/>
    <w:rsid w:val="00180E3B"/>
    <w:rsid w:val="00181042"/>
    <w:rsid w:val="001813E5"/>
    <w:rsid w:val="001820C8"/>
    <w:rsid w:val="00182C94"/>
    <w:rsid w:val="00183519"/>
    <w:rsid w:val="00184EC6"/>
    <w:rsid w:val="00187A2E"/>
    <w:rsid w:val="0019099F"/>
    <w:rsid w:val="00191FC1"/>
    <w:rsid w:val="001925E6"/>
    <w:rsid w:val="00193044"/>
    <w:rsid w:val="00194A78"/>
    <w:rsid w:val="00195260"/>
    <w:rsid w:val="001964F5"/>
    <w:rsid w:val="00196999"/>
    <w:rsid w:val="00196F22"/>
    <w:rsid w:val="001A121D"/>
    <w:rsid w:val="001A23C2"/>
    <w:rsid w:val="001A271F"/>
    <w:rsid w:val="001A407E"/>
    <w:rsid w:val="001A6167"/>
    <w:rsid w:val="001B2421"/>
    <w:rsid w:val="001B26CB"/>
    <w:rsid w:val="001B47F6"/>
    <w:rsid w:val="001B5CD6"/>
    <w:rsid w:val="001B6122"/>
    <w:rsid w:val="001B7558"/>
    <w:rsid w:val="001C264F"/>
    <w:rsid w:val="001C2AF9"/>
    <w:rsid w:val="001C468D"/>
    <w:rsid w:val="001C555F"/>
    <w:rsid w:val="001D061F"/>
    <w:rsid w:val="001D14D1"/>
    <w:rsid w:val="001D3A44"/>
    <w:rsid w:val="001D493B"/>
    <w:rsid w:val="001D4C8F"/>
    <w:rsid w:val="001D4E77"/>
    <w:rsid w:val="001D647E"/>
    <w:rsid w:val="001D6E4A"/>
    <w:rsid w:val="001D7C3F"/>
    <w:rsid w:val="001E07DF"/>
    <w:rsid w:val="001E2B9A"/>
    <w:rsid w:val="001E2F88"/>
    <w:rsid w:val="001E4678"/>
    <w:rsid w:val="001E50F1"/>
    <w:rsid w:val="001E53E0"/>
    <w:rsid w:val="001E5BFA"/>
    <w:rsid w:val="001E6D83"/>
    <w:rsid w:val="001E7789"/>
    <w:rsid w:val="001F03C1"/>
    <w:rsid w:val="001F0A9D"/>
    <w:rsid w:val="001F39CF"/>
    <w:rsid w:val="001F3D64"/>
    <w:rsid w:val="001F58EA"/>
    <w:rsid w:val="001F5D9F"/>
    <w:rsid w:val="001F7282"/>
    <w:rsid w:val="00200E53"/>
    <w:rsid w:val="00203001"/>
    <w:rsid w:val="00203613"/>
    <w:rsid w:val="00203634"/>
    <w:rsid w:val="002055BA"/>
    <w:rsid w:val="00205676"/>
    <w:rsid w:val="00205E5C"/>
    <w:rsid w:val="0020742C"/>
    <w:rsid w:val="00207AC4"/>
    <w:rsid w:val="00210684"/>
    <w:rsid w:val="00210CBC"/>
    <w:rsid w:val="00211A39"/>
    <w:rsid w:val="00215AD6"/>
    <w:rsid w:val="00217BE3"/>
    <w:rsid w:val="00222AC8"/>
    <w:rsid w:val="002235EF"/>
    <w:rsid w:val="00225136"/>
    <w:rsid w:val="00227A38"/>
    <w:rsid w:val="00232901"/>
    <w:rsid w:val="00233A78"/>
    <w:rsid w:val="00235D81"/>
    <w:rsid w:val="00235F40"/>
    <w:rsid w:val="0024317B"/>
    <w:rsid w:val="0024643C"/>
    <w:rsid w:val="00246990"/>
    <w:rsid w:val="00247512"/>
    <w:rsid w:val="00247FBB"/>
    <w:rsid w:val="00252D82"/>
    <w:rsid w:val="0025627E"/>
    <w:rsid w:val="002562F8"/>
    <w:rsid w:val="00257B25"/>
    <w:rsid w:val="00261913"/>
    <w:rsid w:val="002631B7"/>
    <w:rsid w:val="00263A05"/>
    <w:rsid w:val="00263E02"/>
    <w:rsid w:val="00264705"/>
    <w:rsid w:val="00265CDB"/>
    <w:rsid w:val="00265E9D"/>
    <w:rsid w:val="00267EEF"/>
    <w:rsid w:val="002703B9"/>
    <w:rsid w:val="002711B4"/>
    <w:rsid w:val="0027268D"/>
    <w:rsid w:val="002726CC"/>
    <w:rsid w:val="00274485"/>
    <w:rsid w:val="002749D4"/>
    <w:rsid w:val="00274A2D"/>
    <w:rsid w:val="002760C7"/>
    <w:rsid w:val="002801DE"/>
    <w:rsid w:val="00280309"/>
    <w:rsid w:val="00282332"/>
    <w:rsid w:val="00283317"/>
    <w:rsid w:val="002867A5"/>
    <w:rsid w:val="00286825"/>
    <w:rsid w:val="00287E8F"/>
    <w:rsid w:val="00291762"/>
    <w:rsid w:val="0029205A"/>
    <w:rsid w:val="00296887"/>
    <w:rsid w:val="002A08EC"/>
    <w:rsid w:val="002A14B4"/>
    <w:rsid w:val="002A2E52"/>
    <w:rsid w:val="002A3D4E"/>
    <w:rsid w:val="002A400A"/>
    <w:rsid w:val="002A434C"/>
    <w:rsid w:val="002A4355"/>
    <w:rsid w:val="002A44AA"/>
    <w:rsid w:val="002A4A35"/>
    <w:rsid w:val="002A5B38"/>
    <w:rsid w:val="002A700F"/>
    <w:rsid w:val="002B0998"/>
    <w:rsid w:val="002B1F31"/>
    <w:rsid w:val="002B2C06"/>
    <w:rsid w:val="002B4187"/>
    <w:rsid w:val="002B4617"/>
    <w:rsid w:val="002B595E"/>
    <w:rsid w:val="002B61A2"/>
    <w:rsid w:val="002B66F3"/>
    <w:rsid w:val="002C0E14"/>
    <w:rsid w:val="002C0F36"/>
    <w:rsid w:val="002C391D"/>
    <w:rsid w:val="002C3FC5"/>
    <w:rsid w:val="002C406D"/>
    <w:rsid w:val="002C5DFE"/>
    <w:rsid w:val="002C6888"/>
    <w:rsid w:val="002C6F37"/>
    <w:rsid w:val="002C7374"/>
    <w:rsid w:val="002D1BE9"/>
    <w:rsid w:val="002D2096"/>
    <w:rsid w:val="002D2DCF"/>
    <w:rsid w:val="002D3810"/>
    <w:rsid w:val="002D7DB6"/>
    <w:rsid w:val="002E05B1"/>
    <w:rsid w:val="002E0F04"/>
    <w:rsid w:val="002E1240"/>
    <w:rsid w:val="002E2C7C"/>
    <w:rsid w:val="002E34B3"/>
    <w:rsid w:val="002E490F"/>
    <w:rsid w:val="002E53F0"/>
    <w:rsid w:val="002E6318"/>
    <w:rsid w:val="002E73A7"/>
    <w:rsid w:val="002F2B18"/>
    <w:rsid w:val="002F2DEE"/>
    <w:rsid w:val="002F2F1D"/>
    <w:rsid w:val="002F3273"/>
    <w:rsid w:val="002F353A"/>
    <w:rsid w:val="002F48D1"/>
    <w:rsid w:val="002F50A7"/>
    <w:rsid w:val="002F5F21"/>
    <w:rsid w:val="002F6A9C"/>
    <w:rsid w:val="002F7063"/>
    <w:rsid w:val="002F730C"/>
    <w:rsid w:val="00300049"/>
    <w:rsid w:val="0030026B"/>
    <w:rsid w:val="00300F7F"/>
    <w:rsid w:val="003010F9"/>
    <w:rsid w:val="00301F03"/>
    <w:rsid w:val="003039D3"/>
    <w:rsid w:val="00305B71"/>
    <w:rsid w:val="00305E1C"/>
    <w:rsid w:val="003065B9"/>
    <w:rsid w:val="00306E81"/>
    <w:rsid w:val="00307470"/>
    <w:rsid w:val="003103A8"/>
    <w:rsid w:val="0031191A"/>
    <w:rsid w:val="00312B04"/>
    <w:rsid w:val="00313E59"/>
    <w:rsid w:val="00314EAA"/>
    <w:rsid w:val="00317942"/>
    <w:rsid w:val="00317E9C"/>
    <w:rsid w:val="00320489"/>
    <w:rsid w:val="0032113A"/>
    <w:rsid w:val="00322C26"/>
    <w:rsid w:val="00323E47"/>
    <w:rsid w:val="0032556A"/>
    <w:rsid w:val="00325D3E"/>
    <w:rsid w:val="00334367"/>
    <w:rsid w:val="0033489A"/>
    <w:rsid w:val="00335A2F"/>
    <w:rsid w:val="00335CC8"/>
    <w:rsid w:val="003372C4"/>
    <w:rsid w:val="00340B90"/>
    <w:rsid w:val="0034206E"/>
    <w:rsid w:val="00342EA6"/>
    <w:rsid w:val="003444D3"/>
    <w:rsid w:val="00344A77"/>
    <w:rsid w:val="00345ACD"/>
    <w:rsid w:val="0034679B"/>
    <w:rsid w:val="00346EA6"/>
    <w:rsid w:val="00355B31"/>
    <w:rsid w:val="00356714"/>
    <w:rsid w:val="003568E8"/>
    <w:rsid w:val="003570FC"/>
    <w:rsid w:val="00366181"/>
    <w:rsid w:val="00367859"/>
    <w:rsid w:val="003700E8"/>
    <w:rsid w:val="003720E7"/>
    <w:rsid w:val="00373272"/>
    <w:rsid w:val="00375321"/>
    <w:rsid w:val="00375878"/>
    <w:rsid w:val="00376559"/>
    <w:rsid w:val="00377265"/>
    <w:rsid w:val="00377D13"/>
    <w:rsid w:val="00380F4C"/>
    <w:rsid w:val="00381B04"/>
    <w:rsid w:val="00382CF4"/>
    <w:rsid w:val="00382FBC"/>
    <w:rsid w:val="003903FE"/>
    <w:rsid w:val="00391B59"/>
    <w:rsid w:val="0039375F"/>
    <w:rsid w:val="003A10D9"/>
    <w:rsid w:val="003A2C28"/>
    <w:rsid w:val="003A369A"/>
    <w:rsid w:val="003A48D0"/>
    <w:rsid w:val="003A4EF7"/>
    <w:rsid w:val="003A60D0"/>
    <w:rsid w:val="003A67B2"/>
    <w:rsid w:val="003A6E93"/>
    <w:rsid w:val="003A70C6"/>
    <w:rsid w:val="003B0467"/>
    <w:rsid w:val="003B04F7"/>
    <w:rsid w:val="003B084C"/>
    <w:rsid w:val="003B3C88"/>
    <w:rsid w:val="003B5949"/>
    <w:rsid w:val="003B5A77"/>
    <w:rsid w:val="003B5CC4"/>
    <w:rsid w:val="003B65EE"/>
    <w:rsid w:val="003B7BB3"/>
    <w:rsid w:val="003C164E"/>
    <w:rsid w:val="003C1700"/>
    <w:rsid w:val="003C1E28"/>
    <w:rsid w:val="003C5DE1"/>
    <w:rsid w:val="003C70F6"/>
    <w:rsid w:val="003D28D4"/>
    <w:rsid w:val="003D67D9"/>
    <w:rsid w:val="003D7011"/>
    <w:rsid w:val="003D7B7A"/>
    <w:rsid w:val="003E087D"/>
    <w:rsid w:val="003E1CC1"/>
    <w:rsid w:val="003E2144"/>
    <w:rsid w:val="003E3682"/>
    <w:rsid w:val="003E3B86"/>
    <w:rsid w:val="003E58A8"/>
    <w:rsid w:val="003E5DD3"/>
    <w:rsid w:val="003E7B40"/>
    <w:rsid w:val="003E7F9C"/>
    <w:rsid w:val="003E7FBF"/>
    <w:rsid w:val="003F0266"/>
    <w:rsid w:val="003F1F89"/>
    <w:rsid w:val="003F4308"/>
    <w:rsid w:val="003F68DA"/>
    <w:rsid w:val="003F7285"/>
    <w:rsid w:val="00400BBD"/>
    <w:rsid w:val="00401071"/>
    <w:rsid w:val="004015A7"/>
    <w:rsid w:val="00401BB7"/>
    <w:rsid w:val="00402838"/>
    <w:rsid w:val="004036DC"/>
    <w:rsid w:val="0040492C"/>
    <w:rsid w:val="004058F7"/>
    <w:rsid w:val="00406B48"/>
    <w:rsid w:val="00410E38"/>
    <w:rsid w:val="00411CBB"/>
    <w:rsid w:val="00411DCE"/>
    <w:rsid w:val="00414517"/>
    <w:rsid w:val="0041687B"/>
    <w:rsid w:val="004168ED"/>
    <w:rsid w:val="0041728A"/>
    <w:rsid w:val="00417461"/>
    <w:rsid w:val="00420402"/>
    <w:rsid w:val="0042095F"/>
    <w:rsid w:val="004215B9"/>
    <w:rsid w:val="0042165A"/>
    <w:rsid w:val="00423497"/>
    <w:rsid w:val="004236CB"/>
    <w:rsid w:val="0042385D"/>
    <w:rsid w:val="00423DB7"/>
    <w:rsid w:val="004241D2"/>
    <w:rsid w:val="004259F6"/>
    <w:rsid w:val="00426ED5"/>
    <w:rsid w:val="00430EEA"/>
    <w:rsid w:val="00433346"/>
    <w:rsid w:val="00434BBA"/>
    <w:rsid w:val="004378DD"/>
    <w:rsid w:val="004423FB"/>
    <w:rsid w:val="00443BB6"/>
    <w:rsid w:val="004457B2"/>
    <w:rsid w:val="00445C2E"/>
    <w:rsid w:val="0044684E"/>
    <w:rsid w:val="004472FC"/>
    <w:rsid w:val="004509DC"/>
    <w:rsid w:val="004512D4"/>
    <w:rsid w:val="00451482"/>
    <w:rsid w:val="0045687A"/>
    <w:rsid w:val="00457397"/>
    <w:rsid w:val="00461C7F"/>
    <w:rsid w:val="004632EC"/>
    <w:rsid w:val="00463D37"/>
    <w:rsid w:val="00465979"/>
    <w:rsid w:val="00466905"/>
    <w:rsid w:val="004671AF"/>
    <w:rsid w:val="00470A81"/>
    <w:rsid w:val="00473022"/>
    <w:rsid w:val="00476027"/>
    <w:rsid w:val="00481835"/>
    <w:rsid w:val="00482553"/>
    <w:rsid w:val="00482959"/>
    <w:rsid w:val="00482B17"/>
    <w:rsid w:val="0048430F"/>
    <w:rsid w:val="00485B0E"/>
    <w:rsid w:val="004862AA"/>
    <w:rsid w:val="00487EAD"/>
    <w:rsid w:val="00491852"/>
    <w:rsid w:val="004929E9"/>
    <w:rsid w:val="00493837"/>
    <w:rsid w:val="00494E65"/>
    <w:rsid w:val="00495F9F"/>
    <w:rsid w:val="00497621"/>
    <w:rsid w:val="004978FB"/>
    <w:rsid w:val="004A0DB0"/>
    <w:rsid w:val="004A408C"/>
    <w:rsid w:val="004A4091"/>
    <w:rsid w:val="004B0EDE"/>
    <w:rsid w:val="004B0F9C"/>
    <w:rsid w:val="004B1318"/>
    <w:rsid w:val="004B1C98"/>
    <w:rsid w:val="004B2100"/>
    <w:rsid w:val="004B6F33"/>
    <w:rsid w:val="004B7806"/>
    <w:rsid w:val="004C1730"/>
    <w:rsid w:val="004C2452"/>
    <w:rsid w:val="004C4B77"/>
    <w:rsid w:val="004C5B51"/>
    <w:rsid w:val="004C6177"/>
    <w:rsid w:val="004C6C46"/>
    <w:rsid w:val="004C6CCD"/>
    <w:rsid w:val="004D0334"/>
    <w:rsid w:val="004D1E7E"/>
    <w:rsid w:val="004D21BD"/>
    <w:rsid w:val="004D367D"/>
    <w:rsid w:val="004D4243"/>
    <w:rsid w:val="004D595C"/>
    <w:rsid w:val="004D6FF6"/>
    <w:rsid w:val="004E02E0"/>
    <w:rsid w:val="004E0CD9"/>
    <w:rsid w:val="004E1AF2"/>
    <w:rsid w:val="004E4E4B"/>
    <w:rsid w:val="004E51C1"/>
    <w:rsid w:val="004E52AF"/>
    <w:rsid w:val="004E5505"/>
    <w:rsid w:val="004E6BD1"/>
    <w:rsid w:val="004F02C1"/>
    <w:rsid w:val="004F3DE7"/>
    <w:rsid w:val="004F625D"/>
    <w:rsid w:val="004F6D74"/>
    <w:rsid w:val="004F7072"/>
    <w:rsid w:val="004F7523"/>
    <w:rsid w:val="004F782E"/>
    <w:rsid w:val="004F797C"/>
    <w:rsid w:val="0050076C"/>
    <w:rsid w:val="00500A47"/>
    <w:rsid w:val="00500BBC"/>
    <w:rsid w:val="00500CB5"/>
    <w:rsid w:val="005013BF"/>
    <w:rsid w:val="005030FB"/>
    <w:rsid w:val="00503AD9"/>
    <w:rsid w:val="00505B8D"/>
    <w:rsid w:val="005064A2"/>
    <w:rsid w:val="00507939"/>
    <w:rsid w:val="00513517"/>
    <w:rsid w:val="00515ADE"/>
    <w:rsid w:val="00515EB0"/>
    <w:rsid w:val="00516081"/>
    <w:rsid w:val="0051736B"/>
    <w:rsid w:val="005232EB"/>
    <w:rsid w:val="00524327"/>
    <w:rsid w:val="00524F3F"/>
    <w:rsid w:val="00527785"/>
    <w:rsid w:val="00530C61"/>
    <w:rsid w:val="0053108C"/>
    <w:rsid w:val="00531533"/>
    <w:rsid w:val="00532703"/>
    <w:rsid w:val="00533CCB"/>
    <w:rsid w:val="0053448E"/>
    <w:rsid w:val="00534891"/>
    <w:rsid w:val="005349AD"/>
    <w:rsid w:val="0053560D"/>
    <w:rsid w:val="00536495"/>
    <w:rsid w:val="005369B1"/>
    <w:rsid w:val="00537255"/>
    <w:rsid w:val="00543385"/>
    <w:rsid w:val="0055253F"/>
    <w:rsid w:val="00554739"/>
    <w:rsid w:val="0055696C"/>
    <w:rsid w:val="00556C85"/>
    <w:rsid w:val="005573CC"/>
    <w:rsid w:val="0055788B"/>
    <w:rsid w:val="00560B43"/>
    <w:rsid w:val="0056133D"/>
    <w:rsid w:val="00561392"/>
    <w:rsid w:val="00562909"/>
    <w:rsid w:val="00562936"/>
    <w:rsid w:val="00570793"/>
    <w:rsid w:val="00570EE3"/>
    <w:rsid w:val="00572E38"/>
    <w:rsid w:val="00572EF5"/>
    <w:rsid w:val="00573371"/>
    <w:rsid w:val="0058059C"/>
    <w:rsid w:val="00581D22"/>
    <w:rsid w:val="00582779"/>
    <w:rsid w:val="00582CAB"/>
    <w:rsid w:val="00587509"/>
    <w:rsid w:val="00594115"/>
    <w:rsid w:val="00594959"/>
    <w:rsid w:val="00594B5A"/>
    <w:rsid w:val="00594ECB"/>
    <w:rsid w:val="005953FF"/>
    <w:rsid w:val="0059564B"/>
    <w:rsid w:val="00596374"/>
    <w:rsid w:val="005975AD"/>
    <w:rsid w:val="005977A2"/>
    <w:rsid w:val="00597ECA"/>
    <w:rsid w:val="00597F3F"/>
    <w:rsid w:val="00597F60"/>
    <w:rsid w:val="005A0D57"/>
    <w:rsid w:val="005A1718"/>
    <w:rsid w:val="005A2CF7"/>
    <w:rsid w:val="005A3B96"/>
    <w:rsid w:val="005A6D2E"/>
    <w:rsid w:val="005B01C5"/>
    <w:rsid w:val="005B13E5"/>
    <w:rsid w:val="005B2386"/>
    <w:rsid w:val="005B4282"/>
    <w:rsid w:val="005B6DE5"/>
    <w:rsid w:val="005B73ED"/>
    <w:rsid w:val="005B7AD2"/>
    <w:rsid w:val="005B7F6E"/>
    <w:rsid w:val="005C00C9"/>
    <w:rsid w:val="005C0283"/>
    <w:rsid w:val="005C2365"/>
    <w:rsid w:val="005C2FF8"/>
    <w:rsid w:val="005C314B"/>
    <w:rsid w:val="005C4FA6"/>
    <w:rsid w:val="005C5891"/>
    <w:rsid w:val="005C615C"/>
    <w:rsid w:val="005C687F"/>
    <w:rsid w:val="005C6E79"/>
    <w:rsid w:val="005D169F"/>
    <w:rsid w:val="005D23CA"/>
    <w:rsid w:val="005D3478"/>
    <w:rsid w:val="005D34B8"/>
    <w:rsid w:val="005D458E"/>
    <w:rsid w:val="005D4F51"/>
    <w:rsid w:val="005D53D4"/>
    <w:rsid w:val="005D752D"/>
    <w:rsid w:val="005E00A0"/>
    <w:rsid w:val="005E35D5"/>
    <w:rsid w:val="005E5004"/>
    <w:rsid w:val="005E6981"/>
    <w:rsid w:val="005E6B1E"/>
    <w:rsid w:val="005E7CAE"/>
    <w:rsid w:val="005E7D52"/>
    <w:rsid w:val="005F0A4A"/>
    <w:rsid w:val="005F0D0F"/>
    <w:rsid w:val="005F25D3"/>
    <w:rsid w:val="005F30AA"/>
    <w:rsid w:val="005F50FD"/>
    <w:rsid w:val="005F518A"/>
    <w:rsid w:val="005F5F72"/>
    <w:rsid w:val="005F6191"/>
    <w:rsid w:val="005F6892"/>
    <w:rsid w:val="005F6B73"/>
    <w:rsid w:val="005F6E95"/>
    <w:rsid w:val="005F7ED7"/>
    <w:rsid w:val="00602965"/>
    <w:rsid w:val="0060296A"/>
    <w:rsid w:val="00602EB4"/>
    <w:rsid w:val="0060320D"/>
    <w:rsid w:val="00606E9B"/>
    <w:rsid w:val="00607292"/>
    <w:rsid w:val="00607D23"/>
    <w:rsid w:val="00610112"/>
    <w:rsid w:val="00611108"/>
    <w:rsid w:val="00611E43"/>
    <w:rsid w:val="00612992"/>
    <w:rsid w:val="00614350"/>
    <w:rsid w:val="00615BF1"/>
    <w:rsid w:val="00617136"/>
    <w:rsid w:val="00617E89"/>
    <w:rsid w:val="00617FEE"/>
    <w:rsid w:val="0062024A"/>
    <w:rsid w:val="006213F4"/>
    <w:rsid w:val="00621639"/>
    <w:rsid w:val="006217CE"/>
    <w:rsid w:val="0062281C"/>
    <w:rsid w:val="00622B79"/>
    <w:rsid w:val="006242B1"/>
    <w:rsid w:val="00625A6E"/>
    <w:rsid w:val="00626C38"/>
    <w:rsid w:val="006301C5"/>
    <w:rsid w:val="006305C5"/>
    <w:rsid w:val="006307CC"/>
    <w:rsid w:val="0063165D"/>
    <w:rsid w:val="00631F97"/>
    <w:rsid w:val="006330F6"/>
    <w:rsid w:val="00634AD8"/>
    <w:rsid w:val="00634D86"/>
    <w:rsid w:val="00635242"/>
    <w:rsid w:val="00635970"/>
    <w:rsid w:val="00635A15"/>
    <w:rsid w:val="0063711E"/>
    <w:rsid w:val="00640292"/>
    <w:rsid w:val="0064327B"/>
    <w:rsid w:val="00643A3C"/>
    <w:rsid w:val="00644C14"/>
    <w:rsid w:val="00645B6A"/>
    <w:rsid w:val="00646259"/>
    <w:rsid w:val="00646F3F"/>
    <w:rsid w:val="00647642"/>
    <w:rsid w:val="00650E0F"/>
    <w:rsid w:val="006541B4"/>
    <w:rsid w:val="00654BF4"/>
    <w:rsid w:val="0065518B"/>
    <w:rsid w:val="006576DC"/>
    <w:rsid w:val="00660389"/>
    <w:rsid w:val="00663AB8"/>
    <w:rsid w:val="00664387"/>
    <w:rsid w:val="00665121"/>
    <w:rsid w:val="00665EE3"/>
    <w:rsid w:val="00666D0F"/>
    <w:rsid w:val="00667405"/>
    <w:rsid w:val="006700AE"/>
    <w:rsid w:val="00670C0E"/>
    <w:rsid w:val="00670C33"/>
    <w:rsid w:val="00673880"/>
    <w:rsid w:val="0067421D"/>
    <w:rsid w:val="006778E8"/>
    <w:rsid w:val="006837A7"/>
    <w:rsid w:val="00683B1F"/>
    <w:rsid w:val="0069252B"/>
    <w:rsid w:val="00692585"/>
    <w:rsid w:val="0069425A"/>
    <w:rsid w:val="006973A4"/>
    <w:rsid w:val="006A1722"/>
    <w:rsid w:val="006A19CF"/>
    <w:rsid w:val="006A1A0F"/>
    <w:rsid w:val="006A39C9"/>
    <w:rsid w:val="006A427A"/>
    <w:rsid w:val="006A570B"/>
    <w:rsid w:val="006A7EB8"/>
    <w:rsid w:val="006B1E1E"/>
    <w:rsid w:val="006B1E69"/>
    <w:rsid w:val="006B2872"/>
    <w:rsid w:val="006B2E05"/>
    <w:rsid w:val="006B7E00"/>
    <w:rsid w:val="006C228E"/>
    <w:rsid w:val="006C3109"/>
    <w:rsid w:val="006C44CA"/>
    <w:rsid w:val="006C4A93"/>
    <w:rsid w:val="006C697A"/>
    <w:rsid w:val="006C7370"/>
    <w:rsid w:val="006D01E4"/>
    <w:rsid w:val="006D0710"/>
    <w:rsid w:val="006D366F"/>
    <w:rsid w:val="006D3F24"/>
    <w:rsid w:val="006D6497"/>
    <w:rsid w:val="006D79CB"/>
    <w:rsid w:val="006E0160"/>
    <w:rsid w:val="006E151A"/>
    <w:rsid w:val="006E1C34"/>
    <w:rsid w:val="006E27C6"/>
    <w:rsid w:val="006E29EE"/>
    <w:rsid w:val="006E2A7E"/>
    <w:rsid w:val="006E3817"/>
    <w:rsid w:val="006E3AF8"/>
    <w:rsid w:val="006E6727"/>
    <w:rsid w:val="006E728C"/>
    <w:rsid w:val="006E7F70"/>
    <w:rsid w:val="006F0846"/>
    <w:rsid w:val="006F124E"/>
    <w:rsid w:val="006F2023"/>
    <w:rsid w:val="006F2054"/>
    <w:rsid w:val="006F24A7"/>
    <w:rsid w:val="006F2552"/>
    <w:rsid w:val="006F27DF"/>
    <w:rsid w:val="006F48A9"/>
    <w:rsid w:val="00700CC1"/>
    <w:rsid w:val="0070154F"/>
    <w:rsid w:val="00702B34"/>
    <w:rsid w:val="00702DB9"/>
    <w:rsid w:val="00702F28"/>
    <w:rsid w:val="00703F58"/>
    <w:rsid w:val="0070516A"/>
    <w:rsid w:val="00705239"/>
    <w:rsid w:val="0070658F"/>
    <w:rsid w:val="007103E8"/>
    <w:rsid w:val="00715D4A"/>
    <w:rsid w:val="0071721F"/>
    <w:rsid w:val="00717280"/>
    <w:rsid w:val="00717593"/>
    <w:rsid w:val="0072029D"/>
    <w:rsid w:val="00720D0F"/>
    <w:rsid w:val="0072108C"/>
    <w:rsid w:val="007212C7"/>
    <w:rsid w:val="007225C9"/>
    <w:rsid w:val="00722951"/>
    <w:rsid w:val="00725524"/>
    <w:rsid w:val="00727031"/>
    <w:rsid w:val="0073152A"/>
    <w:rsid w:val="00731EB4"/>
    <w:rsid w:val="00733A3C"/>
    <w:rsid w:val="00734F81"/>
    <w:rsid w:val="00736666"/>
    <w:rsid w:val="007369CC"/>
    <w:rsid w:val="00736D69"/>
    <w:rsid w:val="00736DBE"/>
    <w:rsid w:val="007371B6"/>
    <w:rsid w:val="0074015A"/>
    <w:rsid w:val="00740FB3"/>
    <w:rsid w:val="00741816"/>
    <w:rsid w:val="00741ABE"/>
    <w:rsid w:val="00750BE0"/>
    <w:rsid w:val="00753791"/>
    <w:rsid w:val="0075405E"/>
    <w:rsid w:val="00754255"/>
    <w:rsid w:val="007554D3"/>
    <w:rsid w:val="00756846"/>
    <w:rsid w:val="0076179C"/>
    <w:rsid w:val="00762D5F"/>
    <w:rsid w:val="00763B95"/>
    <w:rsid w:val="007644B7"/>
    <w:rsid w:val="00765CA0"/>
    <w:rsid w:val="00767EBD"/>
    <w:rsid w:val="00770AC3"/>
    <w:rsid w:val="00772D6D"/>
    <w:rsid w:val="0077453F"/>
    <w:rsid w:val="00774FE9"/>
    <w:rsid w:val="007769CC"/>
    <w:rsid w:val="0078254B"/>
    <w:rsid w:val="00782700"/>
    <w:rsid w:val="0078497D"/>
    <w:rsid w:val="00787C78"/>
    <w:rsid w:val="007901B6"/>
    <w:rsid w:val="00792C2D"/>
    <w:rsid w:val="00793262"/>
    <w:rsid w:val="00793781"/>
    <w:rsid w:val="00793D88"/>
    <w:rsid w:val="00795F56"/>
    <w:rsid w:val="007963C5"/>
    <w:rsid w:val="007969C8"/>
    <w:rsid w:val="00797127"/>
    <w:rsid w:val="007974B9"/>
    <w:rsid w:val="007A0845"/>
    <w:rsid w:val="007A112C"/>
    <w:rsid w:val="007A1541"/>
    <w:rsid w:val="007A209C"/>
    <w:rsid w:val="007A2215"/>
    <w:rsid w:val="007A394F"/>
    <w:rsid w:val="007A440B"/>
    <w:rsid w:val="007A45C5"/>
    <w:rsid w:val="007A4882"/>
    <w:rsid w:val="007A67B8"/>
    <w:rsid w:val="007A6B3A"/>
    <w:rsid w:val="007A6DB8"/>
    <w:rsid w:val="007A7AFE"/>
    <w:rsid w:val="007B435A"/>
    <w:rsid w:val="007B4746"/>
    <w:rsid w:val="007B5574"/>
    <w:rsid w:val="007B6C0A"/>
    <w:rsid w:val="007B7084"/>
    <w:rsid w:val="007B725D"/>
    <w:rsid w:val="007C1E7D"/>
    <w:rsid w:val="007C28CF"/>
    <w:rsid w:val="007C35C6"/>
    <w:rsid w:val="007C3612"/>
    <w:rsid w:val="007C3D71"/>
    <w:rsid w:val="007C58FA"/>
    <w:rsid w:val="007C7567"/>
    <w:rsid w:val="007D2A2A"/>
    <w:rsid w:val="007D2A3E"/>
    <w:rsid w:val="007D3DEA"/>
    <w:rsid w:val="007D4EC7"/>
    <w:rsid w:val="007D54AC"/>
    <w:rsid w:val="007D6C75"/>
    <w:rsid w:val="007D7512"/>
    <w:rsid w:val="007E0033"/>
    <w:rsid w:val="007E026F"/>
    <w:rsid w:val="007E3C41"/>
    <w:rsid w:val="007E51B4"/>
    <w:rsid w:val="007E6079"/>
    <w:rsid w:val="007E6875"/>
    <w:rsid w:val="007E73A9"/>
    <w:rsid w:val="007E7E98"/>
    <w:rsid w:val="007E7F2F"/>
    <w:rsid w:val="007F0663"/>
    <w:rsid w:val="007F068A"/>
    <w:rsid w:val="007F09B2"/>
    <w:rsid w:val="007F117E"/>
    <w:rsid w:val="007F15D2"/>
    <w:rsid w:val="007F2BA2"/>
    <w:rsid w:val="007F449D"/>
    <w:rsid w:val="007F45B0"/>
    <w:rsid w:val="007F5127"/>
    <w:rsid w:val="007F70CE"/>
    <w:rsid w:val="007F78C5"/>
    <w:rsid w:val="007F7BE5"/>
    <w:rsid w:val="0080492D"/>
    <w:rsid w:val="00804CCB"/>
    <w:rsid w:val="008053D5"/>
    <w:rsid w:val="00805FDA"/>
    <w:rsid w:val="00806A90"/>
    <w:rsid w:val="00807352"/>
    <w:rsid w:val="0081226F"/>
    <w:rsid w:val="0081387F"/>
    <w:rsid w:val="0081445D"/>
    <w:rsid w:val="0081467F"/>
    <w:rsid w:val="00814AF2"/>
    <w:rsid w:val="00814FD0"/>
    <w:rsid w:val="008153AE"/>
    <w:rsid w:val="00815C71"/>
    <w:rsid w:val="00815EAF"/>
    <w:rsid w:val="008167DA"/>
    <w:rsid w:val="00822376"/>
    <w:rsid w:val="008225B4"/>
    <w:rsid w:val="00822FCE"/>
    <w:rsid w:val="0082498E"/>
    <w:rsid w:val="00830325"/>
    <w:rsid w:val="00830431"/>
    <w:rsid w:val="00831326"/>
    <w:rsid w:val="00833A39"/>
    <w:rsid w:val="00834336"/>
    <w:rsid w:val="008349F8"/>
    <w:rsid w:val="00834E71"/>
    <w:rsid w:val="00835088"/>
    <w:rsid w:val="008406F2"/>
    <w:rsid w:val="00842476"/>
    <w:rsid w:val="00843A2F"/>
    <w:rsid w:val="00844939"/>
    <w:rsid w:val="00845A30"/>
    <w:rsid w:val="00845B56"/>
    <w:rsid w:val="00847096"/>
    <w:rsid w:val="00853875"/>
    <w:rsid w:val="00856A03"/>
    <w:rsid w:val="00861C3E"/>
    <w:rsid w:val="00861FA6"/>
    <w:rsid w:val="00863730"/>
    <w:rsid w:val="008656E7"/>
    <w:rsid w:val="0086612F"/>
    <w:rsid w:val="008707B9"/>
    <w:rsid w:val="00870BF4"/>
    <w:rsid w:val="00873335"/>
    <w:rsid w:val="00875FCF"/>
    <w:rsid w:val="00876231"/>
    <w:rsid w:val="00876B67"/>
    <w:rsid w:val="0087726E"/>
    <w:rsid w:val="008808E0"/>
    <w:rsid w:val="0088414E"/>
    <w:rsid w:val="008862D8"/>
    <w:rsid w:val="00887983"/>
    <w:rsid w:val="008901F6"/>
    <w:rsid w:val="0089145E"/>
    <w:rsid w:val="00892461"/>
    <w:rsid w:val="0089594C"/>
    <w:rsid w:val="00895FA5"/>
    <w:rsid w:val="008A0160"/>
    <w:rsid w:val="008A07CD"/>
    <w:rsid w:val="008A0CE3"/>
    <w:rsid w:val="008A2320"/>
    <w:rsid w:val="008A45B5"/>
    <w:rsid w:val="008A5FF4"/>
    <w:rsid w:val="008A762A"/>
    <w:rsid w:val="008A7B0C"/>
    <w:rsid w:val="008A7FC2"/>
    <w:rsid w:val="008B27B8"/>
    <w:rsid w:val="008B3A35"/>
    <w:rsid w:val="008B59EB"/>
    <w:rsid w:val="008B5BBF"/>
    <w:rsid w:val="008B7342"/>
    <w:rsid w:val="008B77A8"/>
    <w:rsid w:val="008B7D1F"/>
    <w:rsid w:val="008C1E18"/>
    <w:rsid w:val="008C2185"/>
    <w:rsid w:val="008C21CB"/>
    <w:rsid w:val="008C4B76"/>
    <w:rsid w:val="008C4FD9"/>
    <w:rsid w:val="008C6057"/>
    <w:rsid w:val="008C7229"/>
    <w:rsid w:val="008D14CD"/>
    <w:rsid w:val="008D196B"/>
    <w:rsid w:val="008D1BE2"/>
    <w:rsid w:val="008D1CBC"/>
    <w:rsid w:val="008D1D89"/>
    <w:rsid w:val="008D25E7"/>
    <w:rsid w:val="008D28B2"/>
    <w:rsid w:val="008D316B"/>
    <w:rsid w:val="008D5919"/>
    <w:rsid w:val="008D5EF7"/>
    <w:rsid w:val="008D77B8"/>
    <w:rsid w:val="008E1949"/>
    <w:rsid w:val="008E1EE3"/>
    <w:rsid w:val="008E23C1"/>
    <w:rsid w:val="008E328A"/>
    <w:rsid w:val="008E5C03"/>
    <w:rsid w:val="008E5C6E"/>
    <w:rsid w:val="008E71AA"/>
    <w:rsid w:val="008F134B"/>
    <w:rsid w:val="008F6176"/>
    <w:rsid w:val="008F6DB4"/>
    <w:rsid w:val="008F78EF"/>
    <w:rsid w:val="008F7A4F"/>
    <w:rsid w:val="008F7EEC"/>
    <w:rsid w:val="008F7FBB"/>
    <w:rsid w:val="009011DB"/>
    <w:rsid w:val="00901722"/>
    <w:rsid w:val="009021AB"/>
    <w:rsid w:val="00903358"/>
    <w:rsid w:val="00903665"/>
    <w:rsid w:val="00903869"/>
    <w:rsid w:val="00903B68"/>
    <w:rsid w:val="00903DC3"/>
    <w:rsid w:val="0090520A"/>
    <w:rsid w:val="009063B5"/>
    <w:rsid w:val="00906570"/>
    <w:rsid w:val="009101A6"/>
    <w:rsid w:val="009102B8"/>
    <w:rsid w:val="009118A1"/>
    <w:rsid w:val="00911C5F"/>
    <w:rsid w:val="009130E3"/>
    <w:rsid w:val="00913D45"/>
    <w:rsid w:val="0091438B"/>
    <w:rsid w:val="0091564B"/>
    <w:rsid w:val="0091577A"/>
    <w:rsid w:val="0091594E"/>
    <w:rsid w:val="0091610C"/>
    <w:rsid w:val="009212BB"/>
    <w:rsid w:val="009212DC"/>
    <w:rsid w:val="009218DE"/>
    <w:rsid w:val="0092549F"/>
    <w:rsid w:val="00925A36"/>
    <w:rsid w:val="00931C57"/>
    <w:rsid w:val="0093278A"/>
    <w:rsid w:val="009335C6"/>
    <w:rsid w:val="009348EF"/>
    <w:rsid w:val="00934F73"/>
    <w:rsid w:val="00937D35"/>
    <w:rsid w:val="00940E61"/>
    <w:rsid w:val="00941C08"/>
    <w:rsid w:val="009431AA"/>
    <w:rsid w:val="009431C2"/>
    <w:rsid w:val="00943618"/>
    <w:rsid w:val="00944141"/>
    <w:rsid w:val="00944E18"/>
    <w:rsid w:val="009465D9"/>
    <w:rsid w:val="00947E32"/>
    <w:rsid w:val="00950A12"/>
    <w:rsid w:val="00951D22"/>
    <w:rsid w:val="00952336"/>
    <w:rsid w:val="009542FC"/>
    <w:rsid w:val="00955AE2"/>
    <w:rsid w:val="00956585"/>
    <w:rsid w:val="009615D8"/>
    <w:rsid w:val="00961C00"/>
    <w:rsid w:val="00962892"/>
    <w:rsid w:val="00962A1F"/>
    <w:rsid w:val="009632EF"/>
    <w:rsid w:val="009664CB"/>
    <w:rsid w:val="009669F2"/>
    <w:rsid w:val="00966EB9"/>
    <w:rsid w:val="00971471"/>
    <w:rsid w:val="009715A2"/>
    <w:rsid w:val="0097254D"/>
    <w:rsid w:val="00972E4F"/>
    <w:rsid w:val="009750DB"/>
    <w:rsid w:val="009755E4"/>
    <w:rsid w:val="00976A64"/>
    <w:rsid w:val="00976B06"/>
    <w:rsid w:val="00977408"/>
    <w:rsid w:val="00980323"/>
    <w:rsid w:val="00981E29"/>
    <w:rsid w:val="00984117"/>
    <w:rsid w:val="00984E7D"/>
    <w:rsid w:val="00984EC1"/>
    <w:rsid w:val="00984F91"/>
    <w:rsid w:val="00985A1D"/>
    <w:rsid w:val="00994B61"/>
    <w:rsid w:val="009955F8"/>
    <w:rsid w:val="00996188"/>
    <w:rsid w:val="0099658B"/>
    <w:rsid w:val="00996768"/>
    <w:rsid w:val="009A06F2"/>
    <w:rsid w:val="009A16CB"/>
    <w:rsid w:val="009A2328"/>
    <w:rsid w:val="009A39AE"/>
    <w:rsid w:val="009A4566"/>
    <w:rsid w:val="009A677A"/>
    <w:rsid w:val="009A7BDD"/>
    <w:rsid w:val="009B12AE"/>
    <w:rsid w:val="009B130F"/>
    <w:rsid w:val="009B1E13"/>
    <w:rsid w:val="009B20DE"/>
    <w:rsid w:val="009B28BC"/>
    <w:rsid w:val="009B370D"/>
    <w:rsid w:val="009B3EEE"/>
    <w:rsid w:val="009B5D13"/>
    <w:rsid w:val="009B602D"/>
    <w:rsid w:val="009B7B21"/>
    <w:rsid w:val="009C1614"/>
    <w:rsid w:val="009C16B3"/>
    <w:rsid w:val="009C25BD"/>
    <w:rsid w:val="009C46E6"/>
    <w:rsid w:val="009C54F1"/>
    <w:rsid w:val="009C591B"/>
    <w:rsid w:val="009D2EDE"/>
    <w:rsid w:val="009D5009"/>
    <w:rsid w:val="009E1AC5"/>
    <w:rsid w:val="009E21FD"/>
    <w:rsid w:val="009E22DA"/>
    <w:rsid w:val="009E3865"/>
    <w:rsid w:val="009E3F69"/>
    <w:rsid w:val="009E40CD"/>
    <w:rsid w:val="009E609F"/>
    <w:rsid w:val="009E7177"/>
    <w:rsid w:val="009E7C72"/>
    <w:rsid w:val="009F0334"/>
    <w:rsid w:val="009F05AA"/>
    <w:rsid w:val="009F092A"/>
    <w:rsid w:val="009F0B99"/>
    <w:rsid w:val="009F0BD8"/>
    <w:rsid w:val="009F43E6"/>
    <w:rsid w:val="009F4CB1"/>
    <w:rsid w:val="009F5E5B"/>
    <w:rsid w:val="009F7F0C"/>
    <w:rsid w:val="00A008E0"/>
    <w:rsid w:val="00A04281"/>
    <w:rsid w:val="00A10688"/>
    <w:rsid w:val="00A10981"/>
    <w:rsid w:val="00A122A4"/>
    <w:rsid w:val="00A12594"/>
    <w:rsid w:val="00A1319D"/>
    <w:rsid w:val="00A145C2"/>
    <w:rsid w:val="00A151B7"/>
    <w:rsid w:val="00A15940"/>
    <w:rsid w:val="00A1780A"/>
    <w:rsid w:val="00A17967"/>
    <w:rsid w:val="00A2260F"/>
    <w:rsid w:val="00A23B3F"/>
    <w:rsid w:val="00A23FFE"/>
    <w:rsid w:val="00A24EF0"/>
    <w:rsid w:val="00A257E2"/>
    <w:rsid w:val="00A2607E"/>
    <w:rsid w:val="00A27563"/>
    <w:rsid w:val="00A30047"/>
    <w:rsid w:val="00A30F2F"/>
    <w:rsid w:val="00A31929"/>
    <w:rsid w:val="00A325F1"/>
    <w:rsid w:val="00A32F2E"/>
    <w:rsid w:val="00A33DC1"/>
    <w:rsid w:val="00A33F82"/>
    <w:rsid w:val="00A3754A"/>
    <w:rsid w:val="00A37B46"/>
    <w:rsid w:val="00A4148B"/>
    <w:rsid w:val="00A44281"/>
    <w:rsid w:val="00A444D7"/>
    <w:rsid w:val="00A4612F"/>
    <w:rsid w:val="00A46517"/>
    <w:rsid w:val="00A52156"/>
    <w:rsid w:val="00A52D63"/>
    <w:rsid w:val="00A56294"/>
    <w:rsid w:val="00A632DF"/>
    <w:rsid w:val="00A637ED"/>
    <w:rsid w:val="00A65370"/>
    <w:rsid w:val="00A654E8"/>
    <w:rsid w:val="00A671A5"/>
    <w:rsid w:val="00A6768C"/>
    <w:rsid w:val="00A70B95"/>
    <w:rsid w:val="00A72E39"/>
    <w:rsid w:val="00A74CC1"/>
    <w:rsid w:val="00A75271"/>
    <w:rsid w:val="00A777D1"/>
    <w:rsid w:val="00A77967"/>
    <w:rsid w:val="00A804B7"/>
    <w:rsid w:val="00A8098C"/>
    <w:rsid w:val="00A825CF"/>
    <w:rsid w:val="00A82AE0"/>
    <w:rsid w:val="00A83F2B"/>
    <w:rsid w:val="00A879F3"/>
    <w:rsid w:val="00A91AB8"/>
    <w:rsid w:val="00A91B62"/>
    <w:rsid w:val="00A92FF2"/>
    <w:rsid w:val="00A93539"/>
    <w:rsid w:val="00A93A3C"/>
    <w:rsid w:val="00A94371"/>
    <w:rsid w:val="00A95D9F"/>
    <w:rsid w:val="00AA03E9"/>
    <w:rsid w:val="00AA061B"/>
    <w:rsid w:val="00AA2B39"/>
    <w:rsid w:val="00AA4E88"/>
    <w:rsid w:val="00AB0238"/>
    <w:rsid w:val="00AB1143"/>
    <w:rsid w:val="00AB1AB8"/>
    <w:rsid w:val="00AB1E11"/>
    <w:rsid w:val="00AB20E4"/>
    <w:rsid w:val="00AB2D6A"/>
    <w:rsid w:val="00AB6C55"/>
    <w:rsid w:val="00AB79C7"/>
    <w:rsid w:val="00AC26F5"/>
    <w:rsid w:val="00AC2CCE"/>
    <w:rsid w:val="00AC39F5"/>
    <w:rsid w:val="00AC3ED2"/>
    <w:rsid w:val="00AC4699"/>
    <w:rsid w:val="00AC46AB"/>
    <w:rsid w:val="00AC4E94"/>
    <w:rsid w:val="00AC5232"/>
    <w:rsid w:val="00AC55CF"/>
    <w:rsid w:val="00AC64D0"/>
    <w:rsid w:val="00AC6AC2"/>
    <w:rsid w:val="00AC71A7"/>
    <w:rsid w:val="00AC75C4"/>
    <w:rsid w:val="00AC7B89"/>
    <w:rsid w:val="00AC7BFC"/>
    <w:rsid w:val="00AD0442"/>
    <w:rsid w:val="00AD0EC9"/>
    <w:rsid w:val="00AD252A"/>
    <w:rsid w:val="00AD322B"/>
    <w:rsid w:val="00AD47F7"/>
    <w:rsid w:val="00AD6B96"/>
    <w:rsid w:val="00AE2631"/>
    <w:rsid w:val="00AE2E75"/>
    <w:rsid w:val="00AE33EC"/>
    <w:rsid w:val="00AE7F11"/>
    <w:rsid w:val="00AF0436"/>
    <w:rsid w:val="00AF063E"/>
    <w:rsid w:val="00AF2710"/>
    <w:rsid w:val="00AF39C2"/>
    <w:rsid w:val="00AF5F03"/>
    <w:rsid w:val="00AF716E"/>
    <w:rsid w:val="00B001CD"/>
    <w:rsid w:val="00B00BB2"/>
    <w:rsid w:val="00B018A1"/>
    <w:rsid w:val="00B02097"/>
    <w:rsid w:val="00B03655"/>
    <w:rsid w:val="00B056C8"/>
    <w:rsid w:val="00B06C96"/>
    <w:rsid w:val="00B06D67"/>
    <w:rsid w:val="00B06EBB"/>
    <w:rsid w:val="00B104DA"/>
    <w:rsid w:val="00B10872"/>
    <w:rsid w:val="00B1166E"/>
    <w:rsid w:val="00B12D83"/>
    <w:rsid w:val="00B14CB9"/>
    <w:rsid w:val="00B15794"/>
    <w:rsid w:val="00B16B8C"/>
    <w:rsid w:val="00B16E38"/>
    <w:rsid w:val="00B16F7B"/>
    <w:rsid w:val="00B175BB"/>
    <w:rsid w:val="00B2045E"/>
    <w:rsid w:val="00B20806"/>
    <w:rsid w:val="00B20870"/>
    <w:rsid w:val="00B21F1B"/>
    <w:rsid w:val="00B25250"/>
    <w:rsid w:val="00B267FD"/>
    <w:rsid w:val="00B278C6"/>
    <w:rsid w:val="00B3067A"/>
    <w:rsid w:val="00B30AEF"/>
    <w:rsid w:val="00B3682E"/>
    <w:rsid w:val="00B37250"/>
    <w:rsid w:val="00B41219"/>
    <w:rsid w:val="00B43A1A"/>
    <w:rsid w:val="00B45BAE"/>
    <w:rsid w:val="00B4713C"/>
    <w:rsid w:val="00B478A0"/>
    <w:rsid w:val="00B50D9C"/>
    <w:rsid w:val="00B5199B"/>
    <w:rsid w:val="00B536C8"/>
    <w:rsid w:val="00B53B9B"/>
    <w:rsid w:val="00B53C3A"/>
    <w:rsid w:val="00B54935"/>
    <w:rsid w:val="00B54F42"/>
    <w:rsid w:val="00B5559C"/>
    <w:rsid w:val="00B56CBF"/>
    <w:rsid w:val="00B57970"/>
    <w:rsid w:val="00B57A7C"/>
    <w:rsid w:val="00B57C18"/>
    <w:rsid w:val="00B6226D"/>
    <w:rsid w:val="00B652F1"/>
    <w:rsid w:val="00B67310"/>
    <w:rsid w:val="00B71F80"/>
    <w:rsid w:val="00B72690"/>
    <w:rsid w:val="00B7299C"/>
    <w:rsid w:val="00B73556"/>
    <w:rsid w:val="00B73D6E"/>
    <w:rsid w:val="00B76934"/>
    <w:rsid w:val="00B77FC3"/>
    <w:rsid w:val="00B8300C"/>
    <w:rsid w:val="00B83839"/>
    <w:rsid w:val="00B86450"/>
    <w:rsid w:val="00B879B1"/>
    <w:rsid w:val="00B90582"/>
    <w:rsid w:val="00B90CD2"/>
    <w:rsid w:val="00B940CF"/>
    <w:rsid w:val="00B96F4B"/>
    <w:rsid w:val="00B9789D"/>
    <w:rsid w:val="00BA0A2A"/>
    <w:rsid w:val="00BA11F6"/>
    <w:rsid w:val="00BA1825"/>
    <w:rsid w:val="00BA19B6"/>
    <w:rsid w:val="00BA3022"/>
    <w:rsid w:val="00BA3522"/>
    <w:rsid w:val="00BA3D16"/>
    <w:rsid w:val="00BA4699"/>
    <w:rsid w:val="00BA5BA0"/>
    <w:rsid w:val="00BA661B"/>
    <w:rsid w:val="00BA7D9A"/>
    <w:rsid w:val="00BB02C4"/>
    <w:rsid w:val="00BB15E9"/>
    <w:rsid w:val="00BB1CE9"/>
    <w:rsid w:val="00BB526F"/>
    <w:rsid w:val="00BB5304"/>
    <w:rsid w:val="00BB543E"/>
    <w:rsid w:val="00BB650E"/>
    <w:rsid w:val="00BB6754"/>
    <w:rsid w:val="00BC1B02"/>
    <w:rsid w:val="00BC3563"/>
    <w:rsid w:val="00BC5AB7"/>
    <w:rsid w:val="00BC5DFB"/>
    <w:rsid w:val="00BC6BD0"/>
    <w:rsid w:val="00BC7763"/>
    <w:rsid w:val="00BC7917"/>
    <w:rsid w:val="00BC7B0B"/>
    <w:rsid w:val="00BD04C5"/>
    <w:rsid w:val="00BD04E2"/>
    <w:rsid w:val="00BD1191"/>
    <w:rsid w:val="00BD4649"/>
    <w:rsid w:val="00BD6E0E"/>
    <w:rsid w:val="00BE29A9"/>
    <w:rsid w:val="00BE3443"/>
    <w:rsid w:val="00BE6CB4"/>
    <w:rsid w:val="00BE6F1D"/>
    <w:rsid w:val="00BF107C"/>
    <w:rsid w:val="00BF1A54"/>
    <w:rsid w:val="00BF270B"/>
    <w:rsid w:val="00BF5500"/>
    <w:rsid w:val="00BF7994"/>
    <w:rsid w:val="00BF7CCE"/>
    <w:rsid w:val="00C0000B"/>
    <w:rsid w:val="00C024EC"/>
    <w:rsid w:val="00C0319B"/>
    <w:rsid w:val="00C04A53"/>
    <w:rsid w:val="00C050F2"/>
    <w:rsid w:val="00C05ED4"/>
    <w:rsid w:val="00C077E3"/>
    <w:rsid w:val="00C10490"/>
    <w:rsid w:val="00C110DC"/>
    <w:rsid w:val="00C134B5"/>
    <w:rsid w:val="00C136CA"/>
    <w:rsid w:val="00C14C5E"/>
    <w:rsid w:val="00C157B7"/>
    <w:rsid w:val="00C15C1D"/>
    <w:rsid w:val="00C15F5F"/>
    <w:rsid w:val="00C16834"/>
    <w:rsid w:val="00C16F91"/>
    <w:rsid w:val="00C20D33"/>
    <w:rsid w:val="00C2120F"/>
    <w:rsid w:val="00C22722"/>
    <w:rsid w:val="00C2362C"/>
    <w:rsid w:val="00C23DBC"/>
    <w:rsid w:val="00C24211"/>
    <w:rsid w:val="00C26448"/>
    <w:rsid w:val="00C27ABE"/>
    <w:rsid w:val="00C30947"/>
    <w:rsid w:val="00C3171B"/>
    <w:rsid w:val="00C31911"/>
    <w:rsid w:val="00C3468E"/>
    <w:rsid w:val="00C35578"/>
    <w:rsid w:val="00C35EE3"/>
    <w:rsid w:val="00C37122"/>
    <w:rsid w:val="00C37593"/>
    <w:rsid w:val="00C404AE"/>
    <w:rsid w:val="00C40F58"/>
    <w:rsid w:val="00C41024"/>
    <w:rsid w:val="00C415BE"/>
    <w:rsid w:val="00C415F0"/>
    <w:rsid w:val="00C419E4"/>
    <w:rsid w:val="00C45049"/>
    <w:rsid w:val="00C50080"/>
    <w:rsid w:val="00C51425"/>
    <w:rsid w:val="00C5180B"/>
    <w:rsid w:val="00C526B5"/>
    <w:rsid w:val="00C53408"/>
    <w:rsid w:val="00C542A1"/>
    <w:rsid w:val="00C547B9"/>
    <w:rsid w:val="00C54FA0"/>
    <w:rsid w:val="00C65D59"/>
    <w:rsid w:val="00C66708"/>
    <w:rsid w:val="00C66B13"/>
    <w:rsid w:val="00C66FF3"/>
    <w:rsid w:val="00C6756E"/>
    <w:rsid w:val="00C6795F"/>
    <w:rsid w:val="00C71BA1"/>
    <w:rsid w:val="00C73577"/>
    <w:rsid w:val="00C76E39"/>
    <w:rsid w:val="00C772A7"/>
    <w:rsid w:val="00C77575"/>
    <w:rsid w:val="00C802A0"/>
    <w:rsid w:val="00C81CA5"/>
    <w:rsid w:val="00C8212B"/>
    <w:rsid w:val="00C82D3C"/>
    <w:rsid w:val="00C8373D"/>
    <w:rsid w:val="00C85D24"/>
    <w:rsid w:val="00C86274"/>
    <w:rsid w:val="00C86D12"/>
    <w:rsid w:val="00C8778E"/>
    <w:rsid w:val="00C87BE8"/>
    <w:rsid w:val="00C9139E"/>
    <w:rsid w:val="00C9223E"/>
    <w:rsid w:val="00C94325"/>
    <w:rsid w:val="00C94788"/>
    <w:rsid w:val="00C94B78"/>
    <w:rsid w:val="00C958A1"/>
    <w:rsid w:val="00C96489"/>
    <w:rsid w:val="00C964B0"/>
    <w:rsid w:val="00C9730A"/>
    <w:rsid w:val="00CA1839"/>
    <w:rsid w:val="00CA3A61"/>
    <w:rsid w:val="00CA3CE9"/>
    <w:rsid w:val="00CA5C5A"/>
    <w:rsid w:val="00CA5E06"/>
    <w:rsid w:val="00CA66BA"/>
    <w:rsid w:val="00CA6E57"/>
    <w:rsid w:val="00CB00BA"/>
    <w:rsid w:val="00CB163F"/>
    <w:rsid w:val="00CB180D"/>
    <w:rsid w:val="00CB307F"/>
    <w:rsid w:val="00CB46E4"/>
    <w:rsid w:val="00CB4AAC"/>
    <w:rsid w:val="00CB4C33"/>
    <w:rsid w:val="00CB69AA"/>
    <w:rsid w:val="00CB7119"/>
    <w:rsid w:val="00CB757F"/>
    <w:rsid w:val="00CB799B"/>
    <w:rsid w:val="00CC0518"/>
    <w:rsid w:val="00CC0AB4"/>
    <w:rsid w:val="00CC55FA"/>
    <w:rsid w:val="00CC5E69"/>
    <w:rsid w:val="00CC6863"/>
    <w:rsid w:val="00CC693B"/>
    <w:rsid w:val="00CC738C"/>
    <w:rsid w:val="00CC7D94"/>
    <w:rsid w:val="00CD1F55"/>
    <w:rsid w:val="00CD2643"/>
    <w:rsid w:val="00CD3260"/>
    <w:rsid w:val="00CD384B"/>
    <w:rsid w:val="00CD4661"/>
    <w:rsid w:val="00CD483A"/>
    <w:rsid w:val="00CD5318"/>
    <w:rsid w:val="00CD5452"/>
    <w:rsid w:val="00CD6C1A"/>
    <w:rsid w:val="00CE01E6"/>
    <w:rsid w:val="00CE1EA4"/>
    <w:rsid w:val="00CE1FA9"/>
    <w:rsid w:val="00CE2FD3"/>
    <w:rsid w:val="00CE3258"/>
    <w:rsid w:val="00CE39E1"/>
    <w:rsid w:val="00CE549D"/>
    <w:rsid w:val="00CF06C8"/>
    <w:rsid w:val="00CF202B"/>
    <w:rsid w:val="00CF271F"/>
    <w:rsid w:val="00CF339D"/>
    <w:rsid w:val="00CF3DB6"/>
    <w:rsid w:val="00CF5BD8"/>
    <w:rsid w:val="00CF6B89"/>
    <w:rsid w:val="00D013AD"/>
    <w:rsid w:val="00D04A14"/>
    <w:rsid w:val="00D04C86"/>
    <w:rsid w:val="00D04FAD"/>
    <w:rsid w:val="00D051A2"/>
    <w:rsid w:val="00D0553F"/>
    <w:rsid w:val="00D10948"/>
    <w:rsid w:val="00D10B4F"/>
    <w:rsid w:val="00D10E9C"/>
    <w:rsid w:val="00D14DD8"/>
    <w:rsid w:val="00D21ED5"/>
    <w:rsid w:val="00D252F7"/>
    <w:rsid w:val="00D2566E"/>
    <w:rsid w:val="00D2578D"/>
    <w:rsid w:val="00D26DAA"/>
    <w:rsid w:val="00D27083"/>
    <w:rsid w:val="00D30662"/>
    <w:rsid w:val="00D30C7F"/>
    <w:rsid w:val="00D31F65"/>
    <w:rsid w:val="00D324C8"/>
    <w:rsid w:val="00D32BAC"/>
    <w:rsid w:val="00D32FEC"/>
    <w:rsid w:val="00D33477"/>
    <w:rsid w:val="00D3399B"/>
    <w:rsid w:val="00D35B35"/>
    <w:rsid w:val="00D36FA7"/>
    <w:rsid w:val="00D42309"/>
    <w:rsid w:val="00D42AED"/>
    <w:rsid w:val="00D42E33"/>
    <w:rsid w:val="00D42EE5"/>
    <w:rsid w:val="00D47EAE"/>
    <w:rsid w:val="00D5038C"/>
    <w:rsid w:val="00D50DC8"/>
    <w:rsid w:val="00D54AFC"/>
    <w:rsid w:val="00D54B6C"/>
    <w:rsid w:val="00D54C03"/>
    <w:rsid w:val="00D54E01"/>
    <w:rsid w:val="00D56906"/>
    <w:rsid w:val="00D56ADC"/>
    <w:rsid w:val="00D572F2"/>
    <w:rsid w:val="00D63D90"/>
    <w:rsid w:val="00D65367"/>
    <w:rsid w:val="00D67E19"/>
    <w:rsid w:val="00D70435"/>
    <w:rsid w:val="00D732AD"/>
    <w:rsid w:val="00D74A89"/>
    <w:rsid w:val="00D74ED9"/>
    <w:rsid w:val="00D75BB9"/>
    <w:rsid w:val="00D80333"/>
    <w:rsid w:val="00D8051E"/>
    <w:rsid w:val="00D817A6"/>
    <w:rsid w:val="00D81AC8"/>
    <w:rsid w:val="00D82E0C"/>
    <w:rsid w:val="00D84B89"/>
    <w:rsid w:val="00D85C18"/>
    <w:rsid w:val="00D8776E"/>
    <w:rsid w:val="00D877AC"/>
    <w:rsid w:val="00D87C84"/>
    <w:rsid w:val="00D92E9C"/>
    <w:rsid w:val="00D93E9F"/>
    <w:rsid w:val="00D947C5"/>
    <w:rsid w:val="00D94B3F"/>
    <w:rsid w:val="00DA0D4B"/>
    <w:rsid w:val="00DA33EF"/>
    <w:rsid w:val="00DA374A"/>
    <w:rsid w:val="00DA3EF5"/>
    <w:rsid w:val="00DA4E9D"/>
    <w:rsid w:val="00DA516F"/>
    <w:rsid w:val="00DA5533"/>
    <w:rsid w:val="00DA6635"/>
    <w:rsid w:val="00DA67D4"/>
    <w:rsid w:val="00DA6BAF"/>
    <w:rsid w:val="00DA7B4F"/>
    <w:rsid w:val="00DB017A"/>
    <w:rsid w:val="00DB169C"/>
    <w:rsid w:val="00DB22C2"/>
    <w:rsid w:val="00DB4BB9"/>
    <w:rsid w:val="00DB6D13"/>
    <w:rsid w:val="00DB7086"/>
    <w:rsid w:val="00DB7B95"/>
    <w:rsid w:val="00DC227C"/>
    <w:rsid w:val="00DC2D48"/>
    <w:rsid w:val="00DC37BA"/>
    <w:rsid w:val="00DC71F5"/>
    <w:rsid w:val="00DC7D6E"/>
    <w:rsid w:val="00DD25D9"/>
    <w:rsid w:val="00DD2E2C"/>
    <w:rsid w:val="00DD3647"/>
    <w:rsid w:val="00DD3A63"/>
    <w:rsid w:val="00DD560B"/>
    <w:rsid w:val="00DD5770"/>
    <w:rsid w:val="00DD577E"/>
    <w:rsid w:val="00DD636A"/>
    <w:rsid w:val="00DE1A62"/>
    <w:rsid w:val="00DE2896"/>
    <w:rsid w:val="00DE2A46"/>
    <w:rsid w:val="00DE530D"/>
    <w:rsid w:val="00DE72F1"/>
    <w:rsid w:val="00DF08D0"/>
    <w:rsid w:val="00DF0D73"/>
    <w:rsid w:val="00DF2C77"/>
    <w:rsid w:val="00DF590E"/>
    <w:rsid w:val="00DF5D10"/>
    <w:rsid w:val="00DF6092"/>
    <w:rsid w:val="00E00F6F"/>
    <w:rsid w:val="00E01064"/>
    <w:rsid w:val="00E019B6"/>
    <w:rsid w:val="00E01ABD"/>
    <w:rsid w:val="00E04A47"/>
    <w:rsid w:val="00E06FB8"/>
    <w:rsid w:val="00E101D1"/>
    <w:rsid w:val="00E1039F"/>
    <w:rsid w:val="00E10C71"/>
    <w:rsid w:val="00E13525"/>
    <w:rsid w:val="00E146B3"/>
    <w:rsid w:val="00E14FA6"/>
    <w:rsid w:val="00E21902"/>
    <w:rsid w:val="00E21E43"/>
    <w:rsid w:val="00E229AA"/>
    <w:rsid w:val="00E239A6"/>
    <w:rsid w:val="00E24F6A"/>
    <w:rsid w:val="00E2520F"/>
    <w:rsid w:val="00E254AB"/>
    <w:rsid w:val="00E25B26"/>
    <w:rsid w:val="00E25F77"/>
    <w:rsid w:val="00E26FB5"/>
    <w:rsid w:val="00E31B8E"/>
    <w:rsid w:val="00E31CB3"/>
    <w:rsid w:val="00E329D0"/>
    <w:rsid w:val="00E33E98"/>
    <w:rsid w:val="00E341C7"/>
    <w:rsid w:val="00E345B6"/>
    <w:rsid w:val="00E35B93"/>
    <w:rsid w:val="00E40463"/>
    <w:rsid w:val="00E40F70"/>
    <w:rsid w:val="00E42AD3"/>
    <w:rsid w:val="00E4397C"/>
    <w:rsid w:val="00E4597F"/>
    <w:rsid w:val="00E45AA7"/>
    <w:rsid w:val="00E47653"/>
    <w:rsid w:val="00E50460"/>
    <w:rsid w:val="00E50565"/>
    <w:rsid w:val="00E5087B"/>
    <w:rsid w:val="00E52870"/>
    <w:rsid w:val="00E54D76"/>
    <w:rsid w:val="00E54F2E"/>
    <w:rsid w:val="00E5569C"/>
    <w:rsid w:val="00E556DC"/>
    <w:rsid w:val="00E556EB"/>
    <w:rsid w:val="00E55B07"/>
    <w:rsid w:val="00E55F10"/>
    <w:rsid w:val="00E60307"/>
    <w:rsid w:val="00E61355"/>
    <w:rsid w:val="00E650AC"/>
    <w:rsid w:val="00E6634E"/>
    <w:rsid w:val="00E66D68"/>
    <w:rsid w:val="00E67180"/>
    <w:rsid w:val="00E678A1"/>
    <w:rsid w:val="00E72175"/>
    <w:rsid w:val="00E72368"/>
    <w:rsid w:val="00E7274C"/>
    <w:rsid w:val="00E72D4E"/>
    <w:rsid w:val="00E744D0"/>
    <w:rsid w:val="00E74915"/>
    <w:rsid w:val="00E767F2"/>
    <w:rsid w:val="00E76A8B"/>
    <w:rsid w:val="00E80FA1"/>
    <w:rsid w:val="00E810BE"/>
    <w:rsid w:val="00E818E0"/>
    <w:rsid w:val="00E84886"/>
    <w:rsid w:val="00E84F8F"/>
    <w:rsid w:val="00E85DFD"/>
    <w:rsid w:val="00E85E70"/>
    <w:rsid w:val="00E914BE"/>
    <w:rsid w:val="00E91EFC"/>
    <w:rsid w:val="00E93F22"/>
    <w:rsid w:val="00E9407F"/>
    <w:rsid w:val="00E94BA1"/>
    <w:rsid w:val="00EA029C"/>
    <w:rsid w:val="00EA1689"/>
    <w:rsid w:val="00EA6A9A"/>
    <w:rsid w:val="00EB03CE"/>
    <w:rsid w:val="00EB07D8"/>
    <w:rsid w:val="00EB0999"/>
    <w:rsid w:val="00EB0DBE"/>
    <w:rsid w:val="00EB14BC"/>
    <w:rsid w:val="00EB2881"/>
    <w:rsid w:val="00EB337A"/>
    <w:rsid w:val="00EB39BC"/>
    <w:rsid w:val="00EB51A9"/>
    <w:rsid w:val="00EB6013"/>
    <w:rsid w:val="00EB6B4C"/>
    <w:rsid w:val="00EB75AB"/>
    <w:rsid w:val="00EB7B90"/>
    <w:rsid w:val="00EC1D46"/>
    <w:rsid w:val="00EC43B3"/>
    <w:rsid w:val="00EC54D1"/>
    <w:rsid w:val="00EC6284"/>
    <w:rsid w:val="00EC7252"/>
    <w:rsid w:val="00EC7A72"/>
    <w:rsid w:val="00EC7EF8"/>
    <w:rsid w:val="00ED046C"/>
    <w:rsid w:val="00ED0BEA"/>
    <w:rsid w:val="00ED0D8E"/>
    <w:rsid w:val="00ED3B5F"/>
    <w:rsid w:val="00ED40DE"/>
    <w:rsid w:val="00ED5978"/>
    <w:rsid w:val="00ED6419"/>
    <w:rsid w:val="00ED6DDB"/>
    <w:rsid w:val="00ED71B2"/>
    <w:rsid w:val="00EE0CB8"/>
    <w:rsid w:val="00EE0EB3"/>
    <w:rsid w:val="00EE148C"/>
    <w:rsid w:val="00EE75AC"/>
    <w:rsid w:val="00EE79EE"/>
    <w:rsid w:val="00EF0B34"/>
    <w:rsid w:val="00EF2075"/>
    <w:rsid w:val="00EF293B"/>
    <w:rsid w:val="00EF2F6B"/>
    <w:rsid w:val="00EF5E23"/>
    <w:rsid w:val="00EF72F0"/>
    <w:rsid w:val="00F001CD"/>
    <w:rsid w:val="00F001F7"/>
    <w:rsid w:val="00F003AC"/>
    <w:rsid w:val="00F0089A"/>
    <w:rsid w:val="00F00A8C"/>
    <w:rsid w:val="00F00C58"/>
    <w:rsid w:val="00F01121"/>
    <w:rsid w:val="00F013B4"/>
    <w:rsid w:val="00F01549"/>
    <w:rsid w:val="00F01A62"/>
    <w:rsid w:val="00F03EF4"/>
    <w:rsid w:val="00F04207"/>
    <w:rsid w:val="00F047E9"/>
    <w:rsid w:val="00F04BAD"/>
    <w:rsid w:val="00F06F25"/>
    <w:rsid w:val="00F07CDD"/>
    <w:rsid w:val="00F110E6"/>
    <w:rsid w:val="00F14765"/>
    <w:rsid w:val="00F17506"/>
    <w:rsid w:val="00F207CE"/>
    <w:rsid w:val="00F21F3A"/>
    <w:rsid w:val="00F222E1"/>
    <w:rsid w:val="00F2312D"/>
    <w:rsid w:val="00F234B2"/>
    <w:rsid w:val="00F23606"/>
    <w:rsid w:val="00F24FC7"/>
    <w:rsid w:val="00F2569F"/>
    <w:rsid w:val="00F269EE"/>
    <w:rsid w:val="00F3054A"/>
    <w:rsid w:val="00F33436"/>
    <w:rsid w:val="00F35387"/>
    <w:rsid w:val="00F3632E"/>
    <w:rsid w:val="00F36C28"/>
    <w:rsid w:val="00F37171"/>
    <w:rsid w:val="00F371F6"/>
    <w:rsid w:val="00F408E5"/>
    <w:rsid w:val="00F40985"/>
    <w:rsid w:val="00F45133"/>
    <w:rsid w:val="00F45154"/>
    <w:rsid w:val="00F460E2"/>
    <w:rsid w:val="00F46DF2"/>
    <w:rsid w:val="00F477E4"/>
    <w:rsid w:val="00F5228D"/>
    <w:rsid w:val="00F52B32"/>
    <w:rsid w:val="00F52FC1"/>
    <w:rsid w:val="00F54A3D"/>
    <w:rsid w:val="00F54E49"/>
    <w:rsid w:val="00F5651F"/>
    <w:rsid w:val="00F56709"/>
    <w:rsid w:val="00F5702F"/>
    <w:rsid w:val="00F576B4"/>
    <w:rsid w:val="00F57FEC"/>
    <w:rsid w:val="00F62782"/>
    <w:rsid w:val="00F67198"/>
    <w:rsid w:val="00F6756F"/>
    <w:rsid w:val="00F6764A"/>
    <w:rsid w:val="00F71010"/>
    <w:rsid w:val="00F72850"/>
    <w:rsid w:val="00F732A1"/>
    <w:rsid w:val="00F739CC"/>
    <w:rsid w:val="00F73E90"/>
    <w:rsid w:val="00F75086"/>
    <w:rsid w:val="00F82244"/>
    <w:rsid w:val="00F83387"/>
    <w:rsid w:val="00F83EE1"/>
    <w:rsid w:val="00F87C44"/>
    <w:rsid w:val="00F9034B"/>
    <w:rsid w:val="00F9077D"/>
    <w:rsid w:val="00F9213A"/>
    <w:rsid w:val="00F936FD"/>
    <w:rsid w:val="00F94B6F"/>
    <w:rsid w:val="00FA017C"/>
    <w:rsid w:val="00FA102A"/>
    <w:rsid w:val="00FA47BA"/>
    <w:rsid w:val="00FA4D6D"/>
    <w:rsid w:val="00FB4450"/>
    <w:rsid w:val="00FB48D5"/>
    <w:rsid w:val="00FB7E42"/>
    <w:rsid w:val="00FC33CD"/>
    <w:rsid w:val="00FC3AAB"/>
    <w:rsid w:val="00FC66BE"/>
    <w:rsid w:val="00FC6D5F"/>
    <w:rsid w:val="00FC7340"/>
    <w:rsid w:val="00FC7651"/>
    <w:rsid w:val="00FD12C5"/>
    <w:rsid w:val="00FD2CCA"/>
    <w:rsid w:val="00FD4B99"/>
    <w:rsid w:val="00FD6238"/>
    <w:rsid w:val="00FE0D58"/>
    <w:rsid w:val="00FE385E"/>
    <w:rsid w:val="00FE3870"/>
    <w:rsid w:val="00FE45BA"/>
    <w:rsid w:val="00FE5BB7"/>
    <w:rsid w:val="00FE70AE"/>
    <w:rsid w:val="00FE778B"/>
    <w:rsid w:val="00FF0292"/>
    <w:rsid w:val="00FF1309"/>
    <w:rsid w:val="00FF4B07"/>
    <w:rsid w:val="00FF5A6C"/>
    <w:rsid w:val="00FF6EC3"/>
    <w:rsid w:val="00FF7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9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93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46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4684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6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684E"/>
    <w:rPr>
      <w:sz w:val="18"/>
      <w:szCs w:val="18"/>
    </w:rPr>
  </w:style>
  <w:style w:type="character" w:styleId="a6">
    <w:name w:val="Hyperlink"/>
    <w:basedOn w:val="a0"/>
    <w:uiPriority w:val="99"/>
    <w:unhideWhenUsed/>
    <w:rsid w:val="005629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cgp.gov.cn&#65289;&#1228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2022-10-18T06:26:00Z</cp:lastPrinted>
  <dcterms:created xsi:type="dcterms:W3CDTF">2022-10-18T05:09:00Z</dcterms:created>
  <dcterms:modified xsi:type="dcterms:W3CDTF">2022-10-18T07:22:00Z</dcterms:modified>
</cp:coreProperties>
</file>